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A5" w:rsidRPr="00D721A5" w:rsidRDefault="00FF7C37" w:rsidP="00D721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9.7pt;width:79.2pt;height:68.6pt;z-index:251659264">
            <v:imagedata r:id="rId4" o:title=""/>
            <w10:wrap type="topAndBottom"/>
          </v:shape>
          <o:OLEObject Type="Embed" ProgID="PBrush" ShapeID="_x0000_s1026" DrawAspect="Content" ObjectID="_1799646599" r:id="rId5"/>
        </w:object>
      </w:r>
    </w:p>
    <w:p w:rsidR="00D721A5" w:rsidRPr="00D721A5" w:rsidRDefault="00D721A5" w:rsidP="00D721A5">
      <w:pPr>
        <w:keepNext/>
        <w:jc w:val="center"/>
        <w:outlineLvl w:val="2"/>
        <w:rPr>
          <w:b/>
          <w:bCs/>
          <w:sz w:val="32"/>
          <w:szCs w:val="32"/>
          <w:lang w:val="x-none" w:eastAsia="x-none"/>
        </w:rPr>
      </w:pPr>
      <w:r w:rsidRPr="00D721A5">
        <w:rPr>
          <w:b/>
          <w:bCs/>
          <w:sz w:val="32"/>
          <w:szCs w:val="32"/>
          <w:lang w:val="x-none" w:eastAsia="x-none"/>
        </w:rPr>
        <w:t>СОВЕТ КОЛОСОВСКОГО МУНИЦИПАЛЬНОГО  РАЙОНА</w:t>
      </w:r>
    </w:p>
    <w:p w:rsidR="00D721A5" w:rsidRPr="00D721A5" w:rsidRDefault="00D721A5" w:rsidP="00D721A5">
      <w:pPr>
        <w:keepNext/>
        <w:jc w:val="center"/>
        <w:outlineLvl w:val="3"/>
        <w:rPr>
          <w:b/>
          <w:bCs/>
          <w:sz w:val="32"/>
          <w:szCs w:val="32"/>
          <w:lang w:val="x-none" w:eastAsia="x-none"/>
        </w:rPr>
      </w:pPr>
      <w:r w:rsidRPr="00D721A5">
        <w:rPr>
          <w:b/>
          <w:bCs/>
          <w:sz w:val="32"/>
          <w:szCs w:val="32"/>
          <w:lang w:val="x-none" w:eastAsia="x-none"/>
        </w:rPr>
        <w:t>ОМСКОЙ  ОБЛАСТИ</w:t>
      </w:r>
    </w:p>
    <w:p w:rsidR="00D721A5" w:rsidRPr="00D721A5" w:rsidRDefault="00D721A5" w:rsidP="00D721A5">
      <w:pPr>
        <w:jc w:val="center"/>
        <w:rPr>
          <w:sz w:val="32"/>
          <w:szCs w:val="32"/>
        </w:rPr>
      </w:pPr>
    </w:p>
    <w:p w:rsidR="00D721A5" w:rsidRPr="00D721A5" w:rsidRDefault="00D721A5" w:rsidP="00D721A5">
      <w:pPr>
        <w:keepNext/>
        <w:jc w:val="center"/>
        <w:outlineLvl w:val="0"/>
        <w:rPr>
          <w:b/>
          <w:sz w:val="32"/>
          <w:szCs w:val="32"/>
        </w:rPr>
      </w:pPr>
      <w:r w:rsidRPr="00D721A5">
        <w:rPr>
          <w:b/>
          <w:sz w:val="32"/>
          <w:szCs w:val="32"/>
        </w:rPr>
        <w:t>Р Е Ш Е Н И Е</w:t>
      </w:r>
    </w:p>
    <w:p w:rsidR="00D721A5" w:rsidRPr="00D721A5" w:rsidRDefault="00D721A5" w:rsidP="00D721A5">
      <w:pPr>
        <w:jc w:val="right"/>
        <w:rPr>
          <w:sz w:val="28"/>
          <w:szCs w:val="28"/>
        </w:rPr>
      </w:pPr>
    </w:p>
    <w:p w:rsidR="00D721A5" w:rsidRPr="00D721A5" w:rsidRDefault="00A73E83" w:rsidP="00D721A5">
      <w:pPr>
        <w:shd w:val="clear" w:color="auto" w:fill="FFFFFF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от  </w:t>
      </w:r>
      <w:r w:rsidR="00FF7C37">
        <w:rPr>
          <w:rFonts w:eastAsia="Calibri"/>
          <w:sz w:val="28"/>
          <w:szCs w:val="28"/>
          <w:lang w:eastAsia="en-US"/>
        </w:rPr>
        <w:t>27.01.</w:t>
      </w:r>
      <w:r w:rsidR="00A23D27">
        <w:rPr>
          <w:rFonts w:eastAsia="Calibri"/>
          <w:sz w:val="28"/>
          <w:szCs w:val="28"/>
          <w:lang w:eastAsia="en-US"/>
        </w:rPr>
        <w:t>202</w:t>
      </w:r>
      <w:r w:rsidR="00D46E6E">
        <w:rPr>
          <w:rFonts w:eastAsia="Calibri"/>
          <w:sz w:val="28"/>
          <w:szCs w:val="28"/>
          <w:lang w:eastAsia="en-US"/>
        </w:rPr>
        <w:t>5</w:t>
      </w:r>
      <w:proofErr w:type="gramEnd"/>
      <w:r w:rsidR="00D721A5" w:rsidRPr="00D721A5">
        <w:rPr>
          <w:rFonts w:eastAsia="Calibri"/>
          <w:sz w:val="28"/>
          <w:szCs w:val="28"/>
          <w:lang w:eastAsia="en-US"/>
        </w:rPr>
        <w:t xml:space="preserve"> г.  №   </w:t>
      </w:r>
      <w:r w:rsidR="00FF7C37">
        <w:rPr>
          <w:rFonts w:eastAsia="Calibri"/>
          <w:sz w:val="28"/>
          <w:szCs w:val="28"/>
          <w:lang w:eastAsia="en-US"/>
        </w:rPr>
        <w:t>489</w:t>
      </w:r>
    </w:p>
    <w:p w:rsidR="00D721A5" w:rsidRPr="00D721A5" w:rsidRDefault="00D721A5" w:rsidP="00D721A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D721A5">
        <w:rPr>
          <w:rFonts w:eastAsia="Calibri"/>
          <w:sz w:val="28"/>
          <w:szCs w:val="28"/>
          <w:lang w:eastAsia="en-US"/>
        </w:rPr>
        <w:t>с. Колосовка</w:t>
      </w:r>
    </w:p>
    <w:p w:rsidR="00D721A5" w:rsidRPr="00D721A5" w:rsidRDefault="00D721A5" w:rsidP="00D721A5">
      <w:pPr>
        <w:shd w:val="clear" w:color="auto" w:fill="FFFFFF"/>
        <w:rPr>
          <w:rFonts w:eastAsia="Calibri"/>
          <w:b/>
          <w:sz w:val="28"/>
          <w:szCs w:val="22"/>
          <w:lang w:eastAsia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228"/>
        <w:gridCol w:w="3240"/>
      </w:tblGrid>
      <w:tr w:rsidR="00D721A5" w:rsidRPr="00D721A5" w:rsidTr="00456182">
        <w:tc>
          <w:tcPr>
            <w:tcW w:w="6228" w:type="dxa"/>
          </w:tcPr>
          <w:p w:rsidR="00D721A5" w:rsidRPr="00D721A5" w:rsidRDefault="00D721A5" w:rsidP="00D46E6E">
            <w:pPr>
              <w:rPr>
                <w:sz w:val="28"/>
                <w:szCs w:val="28"/>
              </w:rPr>
            </w:pPr>
            <w:r w:rsidRPr="00D721A5">
              <w:rPr>
                <w:sz w:val="28"/>
                <w:szCs w:val="28"/>
              </w:rPr>
              <w:t xml:space="preserve">Об утверждении генерального плана </w:t>
            </w:r>
            <w:r w:rsidR="00D46E6E">
              <w:rPr>
                <w:sz w:val="28"/>
                <w:szCs w:val="28"/>
              </w:rPr>
              <w:t>Талбакульского</w:t>
            </w:r>
            <w:r w:rsidRPr="00D721A5">
              <w:rPr>
                <w:sz w:val="28"/>
                <w:szCs w:val="28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3240" w:type="dxa"/>
          </w:tcPr>
          <w:p w:rsidR="00D721A5" w:rsidRPr="00D721A5" w:rsidRDefault="00D721A5" w:rsidP="00D721A5">
            <w:pPr>
              <w:rPr>
                <w:b/>
              </w:rPr>
            </w:pPr>
          </w:p>
        </w:tc>
      </w:tr>
    </w:tbl>
    <w:p w:rsidR="00D721A5" w:rsidRPr="00D721A5" w:rsidRDefault="00D721A5" w:rsidP="00D721A5">
      <w:pPr>
        <w:ind w:firstLine="540"/>
        <w:jc w:val="both"/>
        <w:rPr>
          <w:sz w:val="28"/>
        </w:rPr>
      </w:pPr>
    </w:p>
    <w:p w:rsidR="00A73E83" w:rsidRDefault="00D721A5" w:rsidP="00D721A5">
      <w:pPr>
        <w:ind w:firstLine="540"/>
        <w:jc w:val="both"/>
        <w:rPr>
          <w:sz w:val="28"/>
        </w:rPr>
      </w:pPr>
      <w:r w:rsidRPr="00D721A5">
        <w:rPr>
          <w:sz w:val="28"/>
        </w:rPr>
        <w:t>Рассмотрев протокол публичных слушаний и заключени</w:t>
      </w:r>
      <w:r w:rsidR="00D9269A">
        <w:rPr>
          <w:sz w:val="28"/>
        </w:rPr>
        <w:t>е</w:t>
      </w:r>
      <w:r w:rsidRPr="00D721A5">
        <w:rPr>
          <w:sz w:val="28"/>
        </w:rPr>
        <w:t xml:space="preserve"> о результатах публичных слушаний </w:t>
      </w:r>
      <w:r w:rsidR="00D253C6" w:rsidRPr="00D253C6">
        <w:rPr>
          <w:sz w:val="28"/>
        </w:rPr>
        <w:t xml:space="preserve">по проекту ГП </w:t>
      </w:r>
      <w:r w:rsidR="00D46E6E">
        <w:rPr>
          <w:sz w:val="28"/>
        </w:rPr>
        <w:t>Талбакульского</w:t>
      </w:r>
      <w:r w:rsidRPr="00D721A5">
        <w:rPr>
          <w:sz w:val="28"/>
        </w:rPr>
        <w:t xml:space="preserve"> сельского поселения Колосовского муниципального района Омской области в целях создания условий для устойчивого развития территорий сельских поселений, сохранения окружающей среды и объектов культурного и археологического наследия, создания условий для планировки территорий поселений,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Законом Омской области от 24 сентября 2015 года № 1786-ОЗ «О закреплении вопросов местного значения за сельскими поселениями» (в редакции Закона Омской области от 21.02.2017 № 1954 – ОЗ), </w:t>
      </w:r>
      <w:r w:rsidR="00F9407A"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 (в редакции от 30.12.2021 г.), </w:t>
      </w:r>
      <w:r w:rsidRPr="00D721A5">
        <w:rPr>
          <w:sz w:val="28"/>
        </w:rPr>
        <w:t>Градостроительным кодексом Российской Федерации, руководствуясь Уставом Колосовского муниципального района Омской области</w:t>
      </w:r>
      <w:r w:rsidR="00FF7C37">
        <w:rPr>
          <w:sz w:val="28"/>
        </w:rPr>
        <w:t>,</w:t>
      </w:r>
      <w:r w:rsidRPr="00D721A5">
        <w:rPr>
          <w:sz w:val="28"/>
        </w:rPr>
        <w:t xml:space="preserve"> Совет Колосовского муниципальног</w:t>
      </w:r>
      <w:r w:rsidR="00FF7C37">
        <w:rPr>
          <w:sz w:val="28"/>
        </w:rPr>
        <w:t>о района Омской области РЕШИЛ:</w:t>
      </w:r>
      <w:bookmarkStart w:id="0" w:name="_GoBack"/>
      <w:bookmarkEnd w:id="0"/>
    </w:p>
    <w:p w:rsidR="00D721A5" w:rsidRPr="00D721A5" w:rsidRDefault="00D721A5" w:rsidP="00D721A5">
      <w:pPr>
        <w:ind w:firstLine="540"/>
        <w:jc w:val="both"/>
        <w:rPr>
          <w:sz w:val="28"/>
        </w:rPr>
      </w:pPr>
      <w:r w:rsidRPr="00D721A5">
        <w:rPr>
          <w:sz w:val="28"/>
        </w:rPr>
        <w:t>1. Утвердить генеральн</w:t>
      </w:r>
      <w:r w:rsidR="00D9269A">
        <w:rPr>
          <w:sz w:val="28"/>
        </w:rPr>
        <w:t>ый</w:t>
      </w:r>
      <w:r w:rsidRPr="00D721A5">
        <w:rPr>
          <w:sz w:val="28"/>
        </w:rPr>
        <w:t xml:space="preserve"> план </w:t>
      </w:r>
      <w:r w:rsidR="00D46E6E">
        <w:rPr>
          <w:sz w:val="28"/>
        </w:rPr>
        <w:t>Талбакульского</w:t>
      </w:r>
      <w:r w:rsidRPr="00D721A5">
        <w:rPr>
          <w:sz w:val="28"/>
        </w:rPr>
        <w:t xml:space="preserve"> сельского поселения Колосовского муниципального района Омской области. </w:t>
      </w:r>
    </w:p>
    <w:p w:rsidR="00D721A5" w:rsidRDefault="00D721A5" w:rsidP="00D721A5">
      <w:pPr>
        <w:ind w:firstLine="540"/>
        <w:jc w:val="both"/>
        <w:rPr>
          <w:sz w:val="28"/>
        </w:rPr>
      </w:pPr>
      <w:r w:rsidRPr="00D721A5">
        <w:rPr>
          <w:sz w:val="28"/>
        </w:rPr>
        <w:t>2. Опубликовать настоящее решение в «Информационном вестнике Колосовского муниципального района».</w:t>
      </w:r>
    </w:p>
    <w:p w:rsidR="00D721A5" w:rsidRPr="00D721A5" w:rsidRDefault="00D721A5" w:rsidP="00D721A5">
      <w:pPr>
        <w:ind w:firstLine="540"/>
        <w:jc w:val="both"/>
        <w:rPr>
          <w:sz w:val="28"/>
        </w:rPr>
      </w:pPr>
    </w:p>
    <w:p w:rsidR="009E5D20" w:rsidRDefault="009E5D20" w:rsidP="009E5D20">
      <w:pPr>
        <w:ind w:firstLine="567"/>
        <w:jc w:val="both"/>
        <w:rPr>
          <w:sz w:val="28"/>
          <w:szCs w:val="28"/>
        </w:rPr>
      </w:pPr>
    </w:p>
    <w:p w:rsidR="00D46E6E" w:rsidRDefault="00D46E6E" w:rsidP="00D721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5D20" w:rsidRDefault="009E5D20" w:rsidP="00D721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6E6E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района             </w:t>
      </w:r>
      <w:r w:rsidR="00F9407A">
        <w:rPr>
          <w:sz w:val="28"/>
          <w:szCs w:val="28"/>
        </w:rPr>
        <w:t xml:space="preserve">       </w:t>
      </w:r>
      <w:r w:rsidR="00FF7C37">
        <w:rPr>
          <w:sz w:val="28"/>
          <w:szCs w:val="28"/>
        </w:rPr>
        <w:t xml:space="preserve">          </w:t>
      </w:r>
      <w:r w:rsidR="00F9407A">
        <w:rPr>
          <w:sz w:val="28"/>
          <w:szCs w:val="28"/>
        </w:rPr>
        <w:t xml:space="preserve">        </w:t>
      </w:r>
      <w:r w:rsidR="008100D6">
        <w:rPr>
          <w:sz w:val="28"/>
          <w:szCs w:val="28"/>
        </w:rPr>
        <w:t xml:space="preserve">        </w:t>
      </w:r>
      <w:r w:rsidR="00F940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С.В. </w:t>
      </w:r>
      <w:r w:rsidR="00D46E6E">
        <w:rPr>
          <w:sz w:val="28"/>
          <w:szCs w:val="28"/>
        </w:rPr>
        <w:t>Рожков</w:t>
      </w:r>
    </w:p>
    <w:sectPr w:rsidR="009E5D20" w:rsidSect="008100D6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5D20"/>
    <w:rsid w:val="00300555"/>
    <w:rsid w:val="00497B5E"/>
    <w:rsid w:val="004E71EA"/>
    <w:rsid w:val="008100D6"/>
    <w:rsid w:val="008C5778"/>
    <w:rsid w:val="009E5D20"/>
    <w:rsid w:val="00A23D27"/>
    <w:rsid w:val="00A73E83"/>
    <w:rsid w:val="00D253C6"/>
    <w:rsid w:val="00D46E6E"/>
    <w:rsid w:val="00D721A5"/>
    <w:rsid w:val="00D9269A"/>
    <w:rsid w:val="00EA09C7"/>
    <w:rsid w:val="00F9407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90F1E"/>
  <w15:docId w15:val="{3C1D22F7-A020-40D8-A834-B6B0B653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D20"/>
    <w:pPr>
      <w:keepNext/>
      <w:ind w:firstLine="567"/>
      <w:jc w:val="center"/>
      <w:outlineLvl w:val="0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D20"/>
    <w:pPr>
      <w:keepNext/>
      <w:ind w:left="567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E5D2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D2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D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E5D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unhideWhenUsed/>
    <w:rsid w:val="009E5D20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ConsPlusTitle">
    <w:name w:val="ConsPlusTitle"/>
    <w:uiPriority w:val="99"/>
    <w:rsid w:val="009E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0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Ниязова З.Н</cp:lastModifiedBy>
  <cp:revision>12</cp:revision>
  <cp:lastPrinted>2025-01-29T03:03:00Z</cp:lastPrinted>
  <dcterms:created xsi:type="dcterms:W3CDTF">2019-10-15T09:04:00Z</dcterms:created>
  <dcterms:modified xsi:type="dcterms:W3CDTF">2025-01-29T03:04:00Z</dcterms:modified>
</cp:coreProperties>
</file>