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07" w:rsidRPr="00897D1A" w:rsidRDefault="00627107" w:rsidP="00627107">
      <w:pPr>
        <w:spacing w:after="0" w:line="240" w:lineRule="auto"/>
        <w:jc w:val="center"/>
        <w:rPr>
          <w:rFonts w:ascii="Times New Roman" w:hAnsi="Times New Roman" w:cs="Times New Roman"/>
          <w:sz w:val="28"/>
          <w:szCs w:val="28"/>
        </w:rPr>
      </w:pPr>
      <w:r w:rsidRPr="00897D1A">
        <w:rPr>
          <w:rFonts w:ascii="Times New Roman" w:hAnsi="Times New Roman" w:cs="Times New Roman"/>
          <w:noProof/>
          <w:sz w:val="28"/>
          <w:szCs w:val="28"/>
        </w:rPr>
        <w:drawing>
          <wp:inline distT="0" distB="0" distL="0" distR="0">
            <wp:extent cx="1000125" cy="876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876300"/>
                    </a:xfrm>
                    <a:prstGeom prst="rect">
                      <a:avLst/>
                    </a:prstGeom>
                    <a:noFill/>
                  </pic:spPr>
                </pic:pic>
              </a:graphicData>
            </a:graphic>
          </wp:inline>
        </w:drawing>
      </w:r>
    </w:p>
    <w:p w:rsidR="00627107" w:rsidRPr="00897D1A" w:rsidRDefault="00627107" w:rsidP="00627107">
      <w:pPr>
        <w:spacing w:after="0" w:line="240" w:lineRule="auto"/>
        <w:rPr>
          <w:rFonts w:ascii="Times New Roman" w:hAnsi="Times New Roman" w:cs="Times New Roman"/>
          <w:sz w:val="28"/>
          <w:szCs w:val="28"/>
        </w:rPr>
      </w:pPr>
    </w:p>
    <w:p w:rsidR="00627107" w:rsidRPr="00897D1A" w:rsidRDefault="00627107" w:rsidP="00627107">
      <w:pPr>
        <w:spacing w:after="0" w:line="240" w:lineRule="auto"/>
        <w:jc w:val="center"/>
        <w:rPr>
          <w:rFonts w:ascii="Times New Roman" w:hAnsi="Times New Roman" w:cs="Times New Roman"/>
          <w:b/>
          <w:sz w:val="28"/>
          <w:szCs w:val="28"/>
        </w:rPr>
      </w:pPr>
      <w:r w:rsidRPr="00897D1A">
        <w:rPr>
          <w:rFonts w:ascii="Times New Roman" w:hAnsi="Times New Roman" w:cs="Times New Roman"/>
          <w:b/>
          <w:sz w:val="28"/>
          <w:szCs w:val="28"/>
        </w:rPr>
        <w:t>СОВЕТ КОЛОСОВСКОГО МУНИЦИПАЛЬНОГО  РАЙОНА</w:t>
      </w:r>
    </w:p>
    <w:p w:rsidR="00627107" w:rsidRPr="00897D1A" w:rsidRDefault="00627107" w:rsidP="00627107">
      <w:pPr>
        <w:spacing w:after="0" w:line="240" w:lineRule="auto"/>
        <w:jc w:val="center"/>
        <w:rPr>
          <w:rFonts w:ascii="Times New Roman" w:hAnsi="Times New Roman" w:cs="Times New Roman"/>
          <w:b/>
          <w:sz w:val="28"/>
          <w:szCs w:val="28"/>
        </w:rPr>
      </w:pPr>
      <w:r w:rsidRPr="00897D1A">
        <w:rPr>
          <w:rFonts w:ascii="Times New Roman" w:hAnsi="Times New Roman" w:cs="Times New Roman"/>
          <w:b/>
          <w:sz w:val="28"/>
          <w:szCs w:val="28"/>
        </w:rPr>
        <w:t>ОМСКОЙ  ОБЛАСТИ</w:t>
      </w:r>
    </w:p>
    <w:p w:rsidR="00627107" w:rsidRPr="00897D1A" w:rsidRDefault="00627107" w:rsidP="00627107">
      <w:pPr>
        <w:spacing w:after="0" w:line="240" w:lineRule="auto"/>
        <w:jc w:val="center"/>
        <w:rPr>
          <w:rFonts w:ascii="Times New Roman" w:hAnsi="Times New Roman" w:cs="Times New Roman"/>
          <w:b/>
          <w:sz w:val="28"/>
          <w:szCs w:val="28"/>
        </w:rPr>
      </w:pPr>
    </w:p>
    <w:p w:rsidR="00627107" w:rsidRPr="00897D1A" w:rsidRDefault="00627107" w:rsidP="00627107">
      <w:pPr>
        <w:spacing w:after="0" w:line="240" w:lineRule="auto"/>
        <w:jc w:val="center"/>
        <w:rPr>
          <w:rFonts w:ascii="Times New Roman" w:hAnsi="Times New Roman" w:cs="Times New Roman"/>
          <w:b/>
          <w:sz w:val="28"/>
          <w:szCs w:val="28"/>
        </w:rPr>
      </w:pPr>
      <w:r w:rsidRPr="00897D1A">
        <w:rPr>
          <w:rFonts w:ascii="Times New Roman" w:hAnsi="Times New Roman" w:cs="Times New Roman"/>
          <w:b/>
          <w:sz w:val="28"/>
          <w:szCs w:val="28"/>
        </w:rPr>
        <w:t>Р Е Ш Е Н И Е</w:t>
      </w:r>
    </w:p>
    <w:p w:rsidR="00627107" w:rsidRPr="00897D1A" w:rsidRDefault="00BF1B57" w:rsidP="00627107">
      <w:pPr>
        <w:spacing w:after="0" w:line="240" w:lineRule="auto"/>
        <w:jc w:val="right"/>
        <w:rPr>
          <w:rFonts w:ascii="Times New Roman" w:hAnsi="Times New Roman" w:cs="Times New Roman"/>
          <w:sz w:val="28"/>
          <w:szCs w:val="28"/>
        </w:rPr>
      </w:pPr>
      <w:r w:rsidRPr="00BF1B57">
        <w:rPr>
          <w:rFonts w:ascii="Times New Roman" w:hAnsi="Times New Roman" w:cs="Times New Roman"/>
          <w:sz w:val="28"/>
          <w:szCs w:val="28"/>
        </w:rPr>
        <w:t>ПРОЕКТ</w:t>
      </w:r>
    </w:p>
    <w:p w:rsidR="00627107" w:rsidRPr="00897D1A" w:rsidRDefault="00627107" w:rsidP="00627107">
      <w:pPr>
        <w:spacing w:after="0" w:line="240" w:lineRule="auto"/>
        <w:rPr>
          <w:rFonts w:ascii="Times New Roman" w:hAnsi="Times New Roman" w:cs="Times New Roman"/>
          <w:sz w:val="28"/>
          <w:szCs w:val="28"/>
        </w:rPr>
      </w:pPr>
      <w:r w:rsidRPr="00897D1A">
        <w:rPr>
          <w:rFonts w:ascii="Times New Roman" w:hAnsi="Times New Roman" w:cs="Times New Roman"/>
          <w:sz w:val="28"/>
          <w:szCs w:val="28"/>
        </w:rPr>
        <w:t xml:space="preserve">от  </w:t>
      </w:r>
      <w:r w:rsidR="00AF1907" w:rsidRPr="00897D1A">
        <w:rPr>
          <w:rFonts w:ascii="Times New Roman" w:hAnsi="Times New Roman" w:cs="Times New Roman"/>
          <w:sz w:val="28"/>
          <w:szCs w:val="28"/>
        </w:rPr>
        <w:t>________</w:t>
      </w:r>
      <w:r w:rsidR="00763D77" w:rsidRPr="00897D1A">
        <w:rPr>
          <w:rFonts w:ascii="Times New Roman" w:hAnsi="Times New Roman" w:cs="Times New Roman"/>
          <w:sz w:val="28"/>
          <w:szCs w:val="28"/>
        </w:rPr>
        <w:t>202</w:t>
      </w:r>
      <w:r w:rsidR="00FD3D3C" w:rsidRPr="00897D1A">
        <w:rPr>
          <w:rFonts w:ascii="Times New Roman" w:hAnsi="Times New Roman" w:cs="Times New Roman"/>
          <w:sz w:val="28"/>
          <w:szCs w:val="28"/>
        </w:rPr>
        <w:t>4</w:t>
      </w:r>
      <w:r w:rsidRPr="00897D1A">
        <w:rPr>
          <w:rFonts w:ascii="Times New Roman" w:hAnsi="Times New Roman" w:cs="Times New Roman"/>
          <w:sz w:val="28"/>
          <w:szCs w:val="28"/>
        </w:rPr>
        <w:t xml:space="preserve"> г.   №  ___</w:t>
      </w:r>
    </w:p>
    <w:p w:rsidR="00627107" w:rsidRPr="00897D1A" w:rsidRDefault="00627107" w:rsidP="00627107">
      <w:pPr>
        <w:spacing w:after="0" w:line="240" w:lineRule="auto"/>
        <w:rPr>
          <w:rFonts w:ascii="Times New Roman" w:hAnsi="Times New Roman" w:cs="Times New Roman"/>
          <w:sz w:val="28"/>
          <w:szCs w:val="28"/>
        </w:rPr>
      </w:pPr>
      <w:r w:rsidRPr="00897D1A">
        <w:rPr>
          <w:rFonts w:ascii="Times New Roman" w:hAnsi="Times New Roman" w:cs="Times New Roman"/>
          <w:sz w:val="28"/>
          <w:szCs w:val="28"/>
        </w:rPr>
        <w:t>с. Колосовка</w:t>
      </w:r>
    </w:p>
    <w:p w:rsidR="00627107" w:rsidRPr="00897D1A" w:rsidRDefault="00627107" w:rsidP="00627107">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5637"/>
        <w:gridCol w:w="3687"/>
      </w:tblGrid>
      <w:tr w:rsidR="00627107" w:rsidRPr="00897D1A" w:rsidTr="00EF1535">
        <w:tc>
          <w:tcPr>
            <w:tcW w:w="5637" w:type="dxa"/>
            <w:shd w:val="clear" w:color="auto" w:fill="auto"/>
          </w:tcPr>
          <w:p w:rsidR="0044219A" w:rsidRPr="00897D1A" w:rsidRDefault="001B0422" w:rsidP="00BF1B57">
            <w:pPr>
              <w:spacing w:after="0" w:line="240" w:lineRule="auto"/>
              <w:jc w:val="both"/>
              <w:rPr>
                <w:rFonts w:ascii="Times New Roman" w:hAnsi="Times New Roman" w:cs="Times New Roman"/>
                <w:sz w:val="28"/>
                <w:szCs w:val="28"/>
              </w:rPr>
            </w:pPr>
            <w:r w:rsidRPr="001B0422">
              <w:rPr>
                <w:rFonts w:ascii="Times New Roman" w:hAnsi="Times New Roman" w:cs="Times New Roman"/>
                <w:sz w:val="28"/>
                <w:szCs w:val="28"/>
              </w:rPr>
              <w:t>О мерах социальной поддержки семей с детьми, в том числе участников специальной военной операции, предоставляемые на территории Кол</w:t>
            </w:r>
            <w:r>
              <w:rPr>
                <w:rFonts w:ascii="Times New Roman" w:hAnsi="Times New Roman" w:cs="Times New Roman"/>
                <w:sz w:val="28"/>
                <w:szCs w:val="28"/>
              </w:rPr>
              <w:t>осовского муниципального района</w:t>
            </w:r>
          </w:p>
        </w:tc>
        <w:tc>
          <w:tcPr>
            <w:tcW w:w="3687" w:type="dxa"/>
            <w:shd w:val="clear" w:color="auto" w:fill="auto"/>
          </w:tcPr>
          <w:p w:rsidR="00627107" w:rsidRPr="00897D1A" w:rsidRDefault="00627107" w:rsidP="00BC35B5">
            <w:pPr>
              <w:spacing w:after="0" w:line="240" w:lineRule="auto"/>
              <w:rPr>
                <w:rFonts w:ascii="Times New Roman" w:hAnsi="Times New Roman" w:cs="Times New Roman"/>
                <w:sz w:val="28"/>
                <w:szCs w:val="28"/>
              </w:rPr>
            </w:pPr>
          </w:p>
        </w:tc>
      </w:tr>
    </w:tbl>
    <w:p w:rsidR="00BF1B57" w:rsidRDefault="00BF1B57" w:rsidP="005B577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F1B57" w:rsidRDefault="00BF1B57" w:rsidP="005B577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F1B57" w:rsidRDefault="00BF1B57" w:rsidP="005B577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F1B57" w:rsidRDefault="00BF1B57" w:rsidP="005B577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4219A" w:rsidRPr="00897D1A" w:rsidRDefault="001B0422" w:rsidP="001B042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Заслушав информацию заместителя руководителя филиала «МФЦ Колосовского района Омской области» «</w:t>
      </w:r>
      <w:r w:rsidRPr="001B0422">
        <w:rPr>
          <w:rFonts w:ascii="Times New Roman" w:hAnsi="Times New Roman" w:cs="Times New Roman"/>
          <w:color w:val="000000" w:themeColor="text1"/>
          <w:sz w:val="28"/>
          <w:szCs w:val="28"/>
        </w:rPr>
        <w:t>О мерах социальной поддержки семей с детьми, в том числе участников специальной военной операции, предоставляемые на территории Кол</w:t>
      </w:r>
      <w:r>
        <w:rPr>
          <w:rFonts w:ascii="Times New Roman" w:hAnsi="Times New Roman" w:cs="Times New Roman"/>
          <w:color w:val="000000" w:themeColor="text1"/>
          <w:sz w:val="28"/>
          <w:szCs w:val="28"/>
        </w:rPr>
        <w:t>осовского муниципального района»</w:t>
      </w:r>
      <w:r w:rsidR="0044219A" w:rsidRPr="00897D1A">
        <w:rPr>
          <w:rFonts w:ascii="Times New Roman" w:hAnsi="Times New Roman" w:cs="Times New Roman"/>
          <w:sz w:val="28"/>
          <w:szCs w:val="28"/>
        </w:rPr>
        <w:t>, Совет Колосовского муниципального района Омской области РЕШИЛ:</w:t>
      </w:r>
    </w:p>
    <w:p w:rsidR="001B0422" w:rsidRDefault="001B0422" w:rsidP="00BF1B57">
      <w:pPr>
        <w:spacing w:after="0" w:line="240" w:lineRule="auto"/>
        <w:ind w:firstLine="567"/>
        <w:jc w:val="both"/>
        <w:rPr>
          <w:rFonts w:ascii="Times New Roman" w:hAnsi="Times New Roman" w:cs="Times New Roman"/>
          <w:sz w:val="28"/>
          <w:szCs w:val="28"/>
        </w:rPr>
      </w:pPr>
    </w:p>
    <w:p w:rsidR="00E10E57" w:rsidRPr="00BF1B57" w:rsidRDefault="001B0422" w:rsidP="00BF1B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BF1B57">
        <w:rPr>
          <w:rFonts w:ascii="Times New Roman" w:hAnsi="Times New Roman" w:cs="Times New Roman"/>
          <w:sz w:val="28"/>
          <w:szCs w:val="28"/>
        </w:rPr>
        <w:t xml:space="preserve"> </w:t>
      </w:r>
      <w:r>
        <w:rPr>
          <w:rFonts w:ascii="Times New Roman" w:hAnsi="Times New Roman" w:cs="Times New Roman"/>
          <w:sz w:val="28"/>
          <w:szCs w:val="28"/>
        </w:rPr>
        <w:t>Информацию «</w:t>
      </w:r>
      <w:r w:rsidRPr="001B0422">
        <w:rPr>
          <w:rFonts w:ascii="Times New Roman" w:hAnsi="Times New Roman" w:cs="Times New Roman"/>
          <w:sz w:val="28"/>
          <w:szCs w:val="28"/>
        </w:rPr>
        <w:t>О мерах социальной поддержки семей с детьми, в том числе участников специальной военной операции, предоставляемые на территории Кол</w:t>
      </w:r>
      <w:r>
        <w:rPr>
          <w:rFonts w:ascii="Times New Roman" w:hAnsi="Times New Roman" w:cs="Times New Roman"/>
          <w:sz w:val="28"/>
          <w:szCs w:val="28"/>
        </w:rPr>
        <w:t>осовского муниципального района» принять к сведению.</w:t>
      </w:r>
    </w:p>
    <w:p w:rsidR="001C25DE" w:rsidRPr="00897D1A" w:rsidRDefault="001C25DE" w:rsidP="001C25DE">
      <w:pPr>
        <w:spacing w:after="0" w:line="240" w:lineRule="auto"/>
        <w:jc w:val="both"/>
        <w:rPr>
          <w:rFonts w:ascii="Times New Roman" w:hAnsi="Times New Roman" w:cs="Times New Roman"/>
          <w:sz w:val="28"/>
          <w:szCs w:val="28"/>
        </w:rPr>
      </w:pPr>
    </w:p>
    <w:p w:rsidR="001C25DE" w:rsidRDefault="001C25DE" w:rsidP="00B87D4A">
      <w:pPr>
        <w:spacing w:after="0" w:line="240" w:lineRule="auto"/>
        <w:jc w:val="both"/>
        <w:rPr>
          <w:rFonts w:ascii="Times New Roman" w:hAnsi="Times New Roman" w:cs="Times New Roman"/>
          <w:sz w:val="28"/>
          <w:szCs w:val="28"/>
        </w:rPr>
      </w:pPr>
    </w:p>
    <w:p w:rsidR="00BF1B57" w:rsidRPr="00897D1A" w:rsidRDefault="00BF1B57" w:rsidP="00B87D4A">
      <w:pPr>
        <w:spacing w:after="0" w:line="240" w:lineRule="auto"/>
        <w:jc w:val="both"/>
        <w:rPr>
          <w:rFonts w:ascii="Times New Roman" w:hAnsi="Times New Roman" w:cs="Times New Roman"/>
          <w:sz w:val="28"/>
          <w:szCs w:val="28"/>
        </w:rPr>
      </w:pPr>
    </w:p>
    <w:p w:rsidR="00E10E57" w:rsidRPr="00897D1A" w:rsidRDefault="00E10E57" w:rsidP="001C25DE">
      <w:pPr>
        <w:widowControl w:val="0"/>
        <w:autoSpaceDE w:val="0"/>
        <w:autoSpaceDN w:val="0"/>
        <w:adjustRightInd w:val="0"/>
        <w:spacing w:after="0" w:line="240" w:lineRule="auto"/>
        <w:rPr>
          <w:rFonts w:ascii="Times New Roman" w:hAnsi="Times New Roman" w:cs="Times New Roman"/>
          <w:sz w:val="28"/>
          <w:szCs w:val="28"/>
        </w:rPr>
      </w:pPr>
      <w:r w:rsidRPr="00897D1A">
        <w:rPr>
          <w:rFonts w:ascii="Times New Roman" w:hAnsi="Times New Roman" w:cs="Times New Roman"/>
          <w:sz w:val="28"/>
          <w:szCs w:val="28"/>
        </w:rPr>
        <w:t xml:space="preserve">Глава муниципального района                                                         С.В. </w:t>
      </w:r>
      <w:r w:rsidR="00C736E8" w:rsidRPr="00897D1A">
        <w:rPr>
          <w:rFonts w:ascii="Times New Roman" w:hAnsi="Times New Roman" w:cs="Times New Roman"/>
          <w:sz w:val="28"/>
          <w:szCs w:val="28"/>
        </w:rPr>
        <w:t>Высоцкий</w:t>
      </w:r>
    </w:p>
    <w:p w:rsidR="0044219A" w:rsidRPr="00897D1A" w:rsidRDefault="0044219A" w:rsidP="00763D77">
      <w:pPr>
        <w:pStyle w:val="11"/>
        <w:shd w:val="clear" w:color="auto" w:fill="auto"/>
        <w:spacing w:before="0" w:line="276" w:lineRule="auto"/>
        <w:ind w:right="20"/>
        <w:rPr>
          <w:sz w:val="28"/>
          <w:szCs w:val="28"/>
        </w:rPr>
      </w:pPr>
    </w:p>
    <w:p w:rsidR="00B87D4A" w:rsidRPr="00897D1A" w:rsidRDefault="00B87D4A" w:rsidP="00763D77">
      <w:pPr>
        <w:pStyle w:val="11"/>
        <w:shd w:val="clear" w:color="auto" w:fill="auto"/>
        <w:spacing w:before="0" w:line="276" w:lineRule="auto"/>
        <w:ind w:right="20"/>
        <w:rPr>
          <w:sz w:val="28"/>
          <w:szCs w:val="28"/>
        </w:rPr>
      </w:pPr>
    </w:p>
    <w:p w:rsidR="001C25DE" w:rsidRPr="00897D1A" w:rsidRDefault="001C25DE" w:rsidP="00763D77">
      <w:pPr>
        <w:pStyle w:val="11"/>
        <w:shd w:val="clear" w:color="auto" w:fill="auto"/>
        <w:spacing w:before="0" w:line="276" w:lineRule="auto"/>
        <w:ind w:right="20"/>
        <w:rPr>
          <w:sz w:val="28"/>
          <w:szCs w:val="28"/>
        </w:rPr>
      </w:pPr>
    </w:p>
    <w:p w:rsidR="00E5062F" w:rsidRDefault="00E5062F" w:rsidP="00763D77">
      <w:pPr>
        <w:pStyle w:val="11"/>
        <w:shd w:val="clear" w:color="auto" w:fill="auto"/>
        <w:spacing w:before="0" w:line="276" w:lineRule="auto"/>
        <w:ind w:right="20"/>
        <w:rPr>
          <w:sz w:val="28"/>
          <w:szCs w:val="28"/>
        </w:rPr>
      </w:pPr>
    </w:p>
    <w:p w:rsidR="001B0422" w:rsidRDefault="001B0422" w:rsidP="00763D77">
      <w:pPr>
        <w:pStyle w:val="11"/>
        <w:shd w:val="clear" w:color="auto" w:fill="auto"/>
        <w:spacing w:before="0" w:line="276" w:lineRule="auto"/>
        <w:ind w:right="20"/>
        <w:rPr>
          <w:sz w:val="28"/>
          <w:szCs w:val="28"/>
        </w:rPr>
      </w:pPr>
    </w:p>
    <w:p w:rsidR="001B0422" w:rsidRDefault="001B0422" w:rsidP="00763D77">
      <w:pPr>
        <w:pStyle w:val="11"/>
        <w:shd w:val="clear" w:color="auto" w:fill="auto"/>
        <w:spacing w:before="0" w:line="276" w:lineRule="auto"/>
        <w:ind w:right="20"/>
        <w:rPr>
          <w:sz w:val="28"/>
          <w:szCs w:val="28"/>
        </w:rPr>
      </w:pPr>
    </w:p>
    <w:p w:rsidR="001B0422" w:rsidRDefault="001B0422" w:rsidP="00763D77">
      <w:pPr>
        <w:pStyle w:val="11"/>
        <w:shd w:val="clear" w:color="auto" w:fill="auto"/>
        <w:spacing w:before="0" w:line="276" w:lineRule="auto"/>
        <w:ind w:right="20"/>
        <w:rPr>
          <w:sz w:val="28"/>
          <w:szCs w:val="28"/>
        </w:rPr>
      </w:pPr>
    </w:p>
    <w:p w:rsidR="001B0422" w:rsidRDefault="001B0422" w:rsidP="00763D77">
      <w:pPr>
        <w:pStyle w:val="11"/>
        <w:shd w:val="clear" w:color="auto" w:fill="auto"/>
        <w:spacing w:before="0" w:line="276" w:lineRule="auto"/>
        <w:ind w:right="20"/>
        <w:rPr>
          <w:sz w:val="28"/>
          <w:szCs w:val="28"/>
        </w:rPr>
      </w:pPr>
    </w:p>
    <w:p w:rsidR="001B0422" w:rsidRDefault="001B0422" w:rsidP="00763D77">
      <w:pPr>
        <w:pStyle w:val="11"/>
        <w:shd w:val="clear" w:color="auto" w:fill="auto"/>
        <w:spacing w:before="0" w:line="276" w:lineRule="auto"/>
        <w:ind w:right="20"/>
        <w:rPr>
          <w:sz w:val="28"/>
          <w:szCs w:val="28"/>
        </w:rPr>
      </w:pPr>
    </w:p>
    <w:p w:rsidR="001B0422" w:rsidRPr="00897D1A" w:rsidRDefault="001B0422" w:rsidP="00763D77">
      <w:pPr>
        <w:pStyle w:val="11"/>
        <w:shd w:val="clear" w:color="auto" w:fill="auto"/>
        <w:spacing w:before="0" w:line="276" w:lineRule="auto"/>
        <w:ind w:right="20"/>
        <w:rPr>
          <w:sz w:val="28"/>
          <w:szCs w:val="28"/>
        </w:rPr>
      </w:pPr>
    </w:p>
    <w:p w:rsidR="001B0422" w:rsidRDefault="001B0422" w:rsidP="00BF1B57">
      <w:pPr>
        <w:pStyle w:val="11"/>
        <w:shd w:val="clear" w:color="auto" w:fill="auto"/>
        <w:spacing w:before="0" w:line="240" w:lineRule="auto"/>
        <w:rPr>
          <w:sz w:val="28"/>
          <w:szCs w:val="28"/>
        </w:rPr>
      </w:pPr>
    </w:p>
    <w:p w:rsidR="001B0422" w:rsidRDefault="001B0422" w:rsidP="001B04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Филиал бюджетного учреждения Омской области "Многофункциональный центр предоставления государственных и муниципальных услуг </w:t>
      </w:r>
    </w:p>
    <w:p w:rsidR="001B0422" w:rsidRDefault="001B0422" w:rsidP="001B04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Тюкалинского района Омской области" "Многофункциональный </w:t>
      </w:r>
    </w:p>
    <w:p w:rsidR="001B0422" w:rsidRDefault="001B0422" w:rsidP="001B04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центр предоставления государственных и муниципальных услуг </w:t>
      </w:r>
    </w:p>
    <w:p w:rsidR="001B0422" w:rsidRDefault="001B0422" w:rsidP="001B04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Колосовского района Омской области"</w:t>
      </w:r>
    </w:p>
    <w:p w:rsidR="001B0422" w:rsidRDefault="001B0422" w:rsidP="001B0422">
      <w:pPr>
        <w:spacing w:after="0" w:line="240" w:lineRule="auto"/>
        <w:rPr>
          <w:rFonts w:ascii="Times New Roman" w:hAnsi="Times New Roman" w:cs="Times New Roman"/>
          <w:b/>
          <w:sz w:val="28"/>
          <w:szCs w:val="28"/>
        </w:rPr>
      </w:pPr>
    </w:p>
    <w:p w:rsidR="001B0422" w:rsidRDefault="001B0422" w:rsidP="001B042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Справочно:</w:t>
      </w:r>
    </w:p>
    <w:p w:rsidR="001B0422" w:rsidRDefault="001B0422" w:rsidP="001B04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Руководитель:</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Плахина Евгения Владимировна</w:t>
      </w:r>
    </w:p>
    <w:p w:rsidR="001B0422" w:rsidRDefault="001B0422" w:rsidP="001B04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Заместитель руководителя:</w:t>
      </w:r>
      <w:r>
        <w:rPr>
          <w:rFonts w:ascii="Times New Roman" w:hAnsi="Times New Roman" w:cs="Times New Roman"/>
          <w:i/>
          <w:sz w:val="28"/>
          <w:szCs w:val="28"/>
        </w:rPr>
        <w:tab/>
      </w:r>
      <w:r>
        <w:rPr>
          <w:rFonts w:ascii="Times New Roman" w:hAnsi="Times New Roman" w:cs="Times New Roman"/>
          <w:i/>
          <w:sz w:val="28"/>
          <w:szCs w:val="28"/>
        </w:rPr>
        <w:tab/>
        <w:t xml:space="preserve">               Аношкина Марианна Валерьевна</w:t>
      </w:r>
    </w:p>
    <w:p w:rsidR="001B0422" w:rsidRDefault="001B0422" w:rsidP="001B04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Консультант по предоставлению </w:t>
      </w:r>
    </w:p>
    <w:p w:rsidR="001B0422" w:rsidRDefault="001B0422" w:rsidP="001B04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государственных и муниципальных услуг:    Аширова Юлия Николаевна</w:t>
      </w:r>
    </w:p>
    <w:p w:rsidR="001B0422" w:rsidRDefault="001B0422" w:rsidP="001B042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p>
    <w:p w:rsidR="001B0422" w:rsidRDefault="001B0422" w:rsidP="001B04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b/>
          <w:sz w:val="28"/>
          <w:szCs w:val="28"/>
        </w:rPr>
        <w:t xml:space="preserve"> </w:t>
      </w:r>
      <w:r>
        <w:rPr>
          <w:rFonts w:ascii="Times New Roman" w:hAnsi="Times New Roman" w:cs="Times New Roman"/>
          <w:sz w:val="28"/>
          <w:szCs w:val="28"/>
        </w:rPr>
        <w:t>17 августа 2015 года учреждение функционирует как бюджетное</w:t>
      </w:r>
      <w:r>
        <w:rPr>
          <w:rFonts w:ascii="Times New Roman" w:hAnsi="Times New Roman" w:cs="Times New Roman"/>
          <w:sz w:val="28"/>
          <w:szCs w:val="28"/>
        </w:rPr>
        <w:br/>
        <w:t>учреждение Омской области «Многофункциональный центр предоставления</w:t>
      </w:r>
      <w:r>
        <w:rPr>
          <w:rFonts w:ascii="Times New Roman" w:hAnsi="Times New Roman" w:cs="Times New Roman"/>
          <w:sz w:val="28"/>
          <w:szCs w:val="28"/>
        </w:rPr>
        <w:br/>
        <w:t>государственных и муниципальных услуг» (далее – МФЦ).</w:t>
      </w:r>
    </w:p>
    <w:p w:rsidR="001B0422" w:rsidRDefault="001B0422" w:rsidP="001B042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С 12 января 2018 года – филиал БУ Омской области "МФЦ Тюкалинског района Омской области" (далее – филиал).</w:t>
      </w:r>
    </w:p>
    <w:p w:rsidR="001B0422" w:rsidRDefault="001B0422" w:rsidP="001B042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Справочно:</w:t>
      </w:r>
    </w:p>
    <w:p w:rsidR="001B0422" w:rsidRDefault="001B0422" w:rsidP="001B0422">
      <w:pPr>
        <w:spacing w:after="0" w:line="240" w:lineRule="auto"/>
        <w:ind w:firstLine="567"/>
        <w:jc w:val="both"/>
        <w:rPr>
          <w:rFonts w:ascii="Times New Roman" w:hAnsi="Times New Roman" w:cs="Times New Roman"/>
          <w:b/>
          <w:sz w:val="28"/>
          <w:szCs w:val="28"/>
        </w:rPr>
      </w:pPr>
      <w:r>
        <w:rPr>
          <w:rFonts w:ascii="Times New Roman" w:hAnsi="Times New Roman" w:cs="Times New Roman"/>
          <w:i/>
          <w:sz w:val="28"/>
          <w:szCs w:val="28"/>
        </w:rPr>
        <w:t xml:space="preserve">В соответствии с распоряжением Правительства Омской области от 26 сентября 2017 года № 164-рп "О совершенствовании деятельности отдельных бюджетных учреждений Омской области – многофункциональных центров предоставления государственных и муниципальных услуг", на основании распоряжения Министерства труда и социального развития Омской области от 15 ноября 2017 года № 546-р "О согласии на создание филиалов государственных учреждений Омской области, подведомственных Министерству труда и социального развития Омской области" было создано бюджетное учреждение Омской области «Многофункциональный центр предоставления государственных и муниципальных услуг Тюкалинского района Омской области» с филиальной системой, состоящей из двух филиалов «МФЦ Большеуковского района», «МФЦ Колосовского района» . </w:t>
      </w:r>
    </w:p>
    <w:p w:rsidR="001B0422" w:rsidRDefault="001B0422" w:rsidP="001B0422">
      <w:pPr>
        <w:autoSpaceDE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Целями деятельности филиала являются: </w:t>
      </w:r>
    </w:p>
    <w:p w:rsidR="001B0422" w:rsidRDefault="001B0422" w:rsidP="001B0422">
      <w:pPr>
        <w:autoSpaceDE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организация предоставления государственных и муниципальных услуг по принципу «одного окна»;</w:t>
      </w:r>
    </w:p>
    <w:p w:rsidR="001B0422" w:rsidRDefault="001B0422" w:rsidP="001B0422">
      <w:pPr>
        <w:autoSpaceDE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обеспечение реализации прав на меры социальной поддержки отдельных категорий граждан в соответствии с законодательством;</w:t>
      </w:r>
    </w:p>
    <w:p w:rsidR="001B0422" w:rsidRDefault="001B0422" w:rsidP="001B0422">
      <w:pPr>
        <w:autoSpaceDE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 обеспечение реализации полномочий территориального органа Министерства труда и социального развития Омской области.</w:t>
      </w:r>
    </w:p>
    <w:p w:rsidR="001B0422" w:rsidRDefault="001B0422" w:rsidP="001B0422">
      <w:pPr>
        <w:spacing w:after="0" w:line="240" w:lineRule="auto"/>
        <w:ind w:firstLine="567"/>
        <w:contextualSpacing/>
        <w:jc w:val="both"/>
        <w:rPr>
          <w:rFonts w:ascii="Times New Roman" w:eastAsia="Calibri" w:hAnsi="Times New Roman" w:cs="Times New Roman"/>
          <w:b/>
          <w:sz w:val="28"/>
          <w:u w:val="single"/>
          <w:lang w:eastAsia="en-US"/>
        </w:rPr>
      </w:pPr>
      <w:r>
        <w:rPr>
          <w:rFonts w:ascii="Times New Roman" w:hAnsi="Times New Roman" w:cs="Times New Roman"/>
          <w:sz w:val="28"/>
          <w:szCs w:val="28"/>
        </w:rPr>
        <w:t>Специалисты осуществляют прием заявлений на предоставление государственных и муниципальных услуг.</w:t>
      </w:r>
    </w:p>
    <w:p w:rsidR="001B0422" w:rsidRDefault="001B0422" w:rsidP="001B0422">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b/>
          <w:sz w:val="28"/>
          <w:u w:val="single"/>
          <w:lang w:eastAsia="en-US"/>
        </w:rPr>
        <w:t>Филиал МФЦ располагается по адресу</w:t>
      </w:r>
      <w:r>
        <w:rPr>
          <w:rFonts w:ascii="Times New Roman" w:eastAsia="Calibri" w:hAnsi="Times New Roman" w:cs="Times New Roman"/>
          <w:b/>
          <w:sz w:val="28"/>
          <w:lang w:eastAsia="en-US"/>
        </w:rPr>
        <w:t>:</w:t>
      </w:r>
      <w:r>
        <w:rPr>
          <w:rFonts w:ascii="Times New Roman" w:eastAsia="Calibri" w:hAnsi="Times New Roman" w:cs="Times New Roman"/>
          <w:sz w:val="28"/>
          <w:lang w:eastAsia="en-US"/>
        </w:rPr>
        <w:t xml:space="preserve"> Омская область, Колосовский район, с. Колосовка, ул. Кирова, д. 1, 1 этаж, подвал) общей площадью 843,7 кв.м., </w:t>
      </w:r>
      <w:r>
        <w:rPr>
          <w:rFonts w:ascii="Times New Roman" w:hAnsi="Times New Roman" w:cs="Times New Roman"/>
          <w:bCs/>
          <w:color w:val="000000"/>
          <w:sz w:val="28"/>
          <w:szCs w:val="28"/>
        </w:rPr>
        <w:t>из них помещения УМТСР – 48,39 кв.м., МФЦ – 799,71кв.м. (1 этаж – 381,81 кв.м., подвал 417,9 кв.м.). Учреждение расположено в здании на праве оперативного управления.</w:t>
      </w:r>
    </w:p>
    <w:p w:rsidR="001B0422" w:rsidRDefault="001B0422" w:rsidP="001B0422">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Здание, в котором в настоящее время расположен филиал МФЦ, соответствует требованиям </w:t>
      </w:r>
      <w:r>
        <w:rPr>
          <w:rFonts w:ascii="Times New Roman" w:hAnsi="Times New Roman" w:cs="Times New Roman"/>
          <w:spacing w:val="-4"/>
          <w:sz w:val="28"/>
          <w:szCs w:val="28"/>
        </w:rPr>
        <w:t>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1B0422" w:rsidRDefault="001B0422" w:rsidP="001B0422">
      <w:pPr>
        <w:shd w:val="clear" w:color="auto" w:fill="FFFFFF"/>
        <w:tabs>
          <w:tab w:val="left" w:pos="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количество «окон» в МФЦ для приема/выдачи документов – 6,</w:t>
      </w:r>
    </w:p>
    <w:p w:rsidR="001B0422" w:rsidRDefault="001B0422" w:rsidP="001B0422">
      <w:pPr>
        <w:shd w:val="clear" w:color="auto" w:fill="FFFFFF"/>
        <w:tabs>
          <w:tab w:val="left" w:pos="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- 1 информатор,</w:t>
      </w:r>
    </w:p>
    <w:p w:rsidR="001B0422" w:rsidRDefault="001B0422" w:rsidP="001B0422">
      <w:pPr>
        <w:shd w:val="clear" w:color="auto" w:fill="FFFFFF"/>
        <w:tabs>
          <w:tab w:val="left" w:pos="0"/>
        </w:tabs>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- 3 окна СПС, которые функционируют с 01.07.2023 г. </w:t>
      </w:r>
    </w:p>
    <w:p w:rsidR="001B0422" w:rsidRDefault="001B0422" w:rsidP="001B0422">
      <w:pPr>
        <w:shd w:val="clear" w:color="auto" w:fill="FFFFFF"/>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режим работы, в соответствии с законодательством – 5 дней в неделю;</w:t>
      </w:r>
    </w:p>
    <w:p w:rsidR="001B0422" w:rsidRDefault="001B0422" w:rsidP="001B0422">
      <w:pPr>
        <w:shd w:val="clear" w:color="auto" w:fill="FFFFFF"/>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зоне ожидания установлен персональный компьютер, обеспечивающий доступ заявителей к Единому порталу государственных услуг, системе мониторинга качества предоставления государственных услуг, программно-аппаратный комплекс, платежный терминал; </w:t>
      </w:r>
    </w:p>
    <w:p w:rsidR="001B0422" w:rsidRDefault="001B0422" w:rsidP="001B0422">
      <w:pPr>
        <w:shd w:val="clear" w:color="auto" w:fill="FFFFFF"/>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консультирование граждан ведётся при личном визите или</w:t>
      </w:r>
      <w:r>
        <w:rPr>
          <w:rFonts w:ascii="Times New Roman" w:hAnsi="Times New Roman" w:cs="Times New Roman"/>
          <w:sz w:val="28"/>
          <w:szCs w:val="28"/>
        </w:rPr>
        <w:br/>
        <w:t>в справочно-консультационной службе по телефону;</w:t>
      </w:r>
    </w:p>
    <w:p w:rsidR="001B0422" w:rsidRDefault="001B0422" w:rsidP="001B0422">
      <w:pPr>
        <w:shd w:val="clear" w:color="auto" w:fill="FFFFFF"/>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осуществляется предварительная запись на приём по телефону</w:t>
      </w:r>
      <w:r>
        <w:rPr>
          <w:rFonts w:ascii="Times New Roman" w:hAnsi="Times New Roman" w:cs="Times New Roman"/>
          <w:sz w:val="28"/>
          <w:szCs w:val="28"/>
        </w:rPr>
        <w:br/>
        <w:t>и на сайте МФЦ;</w:t>
      </w:r>
    </w:p>
    <w:p w:rsidR="001B0422" w:rsidRDefault="001B0422" w:rsidP="001B0422">
      <w:pPr>
        <w:shd w:val="clear" w:color="auto" w:fill="FFFFFF"/>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имеется электронная система управления очередью;</w:t>
      </w:r>
    </w:p>
    <w:p w:rsidR="001B0422" w:rsidRDefault="001B0422" w:rsidP="001B0422">
      <w:pPr>
        <w:shd w:val="clear" w:color="auto" w:fill="FFFFFF"/>
        <w:tabs>
          <w:tab w:val="left" w:pos="0"/>
        </w:tabs>
        <w:spacing w:after="0" w:line="240" w:lineRule="auto"/>
        <w:ind w:firstLine="567"/>
        <w:jc w:val="both"/>
      </w:pPr>
      <w:r>
        <w:rPr>
          <w:rFonts w:ascii="Times New Roman" w:hAnsi="Times New Roman" w:cs="Times New Roman"/>
          <w:sz w:val="28"/>
          <w:szCs w:val="28"/>
        </w:rPr>
        <w:t>- обеспечена доступность объекта для получения услуг для всех видов маломобильных групп населения.</w:t>
      </w:r>
    </w:p>
    <w:p w:rsidR="001B0422" w:rsidRDefault="001B0422" w:rsidP="001B0422">
      <w:pPr>
        <w:spacing w:after="0" w:line="240" w:lineRule="auto"/>
        <w:ind w:firstLine="567"/>
        <w:contextualSpacing/>
        <w:jc w:val="both"/>
        <w:rPr>
          <w:rFonts w:ascii="XO Thames" w:hAnsi="XO Thames" w:cs="XO Thames"/>
          <w:sz w:val="28"/>
          <w:szCs w:val="28"/>
        </w:rPr>
      </w:pPr>
      <w:r>
        <w:rPr>
          <w:rFonts w:ascii="XO Thames" w:hAnsi="XO Thames" w:cs="Times New Roman"/>
          <w:sz w:val="28"/>
          <w:szCs w:val="28"/>
        </w:rPr>
        <w:t>Численность населения Колосовского района по состоянию на 1 января 2024 года составляет 8763 человека.</w:t>
      </w:r>
      <w:r>
        <w:rPr>
          <w:rFonts w:ascii="XO Thames" w:hAnsi="XO Thames" w:cs="Times New Roman"/>
          <w:i/>
          <w:sz w:val="28"/>
          <w:szCs w:val="28"/>
        </w:rPr>
        <w:t xml:space="preserve"> </w:t>
      </w:r>
      <w:r>
        <w:rPr>
          <w:rFonts w:ascii="XO Thames" w:hAnsi="XO Thames" w:cs="Times New Roman"/>
          <w:sz w:val="28"/>
          <w:szCs w:val="28"/>
        </w:rPr>
        <w:t>Получателями мер социальной поддержки является 3 450 человек, что составляет 39 % общей численности населения Колосовского района.</w:t>
      </w:r>
      <w:r>
        <w:rPr>
          <w:rFonts w:ascii="XO Thames" w:eastAsia="Calibri" w:hAnsi="XO Thames" w:cs="Times New Roman"/>
          <w:sz w:val="28"/>
          <w:lang w:eastAsia="en-US"/>
        </w:rPr>
        <w:t xml:space="preserve"> Сегодня я расскажу о мерах социальной поддержки семей, в том числе участников СВО, предоставляемые на территории Колосовского муниципального района.</w:t>
      </w:r>
    </w:p>
    <w:p w:rsidR="001B0422" w:rsidRDefault="001B0422" w:rsidP="001B0422">
      <w:pPr>
        <w:spacing w:after="0" w:line="240" w:lineRule="auto"/>
        <w:ind w:firstLine="567"/>
        <w:contextualSpacing/>
        <w:jc w:val="both"/>
        <w:rPr>
          <w:rFonts w:ascii="XO Thames" w:eastAsia="Calibri" w:hAnsi="XO Thames" w:cs="XO Thames"/>
          <w:color w:val="000000"/>
          <w:sz w:val="28"/>
          <w:szCs w:val="28"/>
          <w:lang w:eastAsia="en-US"/>
        </w:rPr>
      </w:pPr>
      <w:r>
        <w:rPr>
          <w:rFonts w:ascii="XO Thames" w:hAnsi="XO Thames" w:cs="XO Thames"/>
          <w:sz w:val="28"/>
          <w:szCs w:val="28"/>
        </w:rPr>
        <w:t xml:space="preserve">С 1 января 2022 года предоставление мер социальной поддержки семьям с рождением первого ребенка, при рождении ребенка, по уходу за ребенком до полутора лет, при передаче ребенка в семью передано в Социальный Фонд России. </w:t>
      </w:r>
      <w:r>
        <w:rPr>
          <w:rFonts w:ascii="XO Thames" w:eastAsia="Calibri" w:hAnsi="XO Thames" w:cs="XO Thames"/>
          <w:color w:val="000000"/>
          <w:sz w:val="28"/>
          <w:szCs w:val="28"/>
          <w:lang w:eastAsia="en-US"/>
        </w:rPr>
        <w:t xml:space="preserve">С января 2024 году в связи с изменением законодательства (переход на универсальное пособие) уменьшилось количество получателей пособия на ребенка, пособия с рождением третьего и последующих детей. Единовременное пособие по беременности и родам и пособие с 3 до 7 лет с 01.01.2024г. не предоставляем. </w:t>
      </w:r>
    </w:p>
    <w:p w:rsidR="001B0422" w:rsidRDefault="001B0422" w:rsidP="001B0422">
      <w:pPr>
        <w:spacing w:after="0" w:line="240" w:lineRule="auto"/>
        <w:ind w:firstLine="567"/>
        <w:contextualSpacing/>
        <w:jc w:val="both"/>
        <w:rPr>
          <w:rFonts w:ascii="XO Thames" w:hAnsi="XO Thames" w:cs="XO Thames"/>
          <w:sz w:val="24"/>
          <w:szCs w:val="24"/>
        </w:rPr>
      </w:pPr>
      <w:r>
        <w:rPr>
          <w:rFonts w:ascii="XO Thames" w:eastAsia="Calibri" w:hAnsi="XO Thames" w:cs="XO Thames"/>
          <w:color w:val="000000"/>
          <w:sz w:val="28"/>
          <w:szCs w:val="28"/>
          <w:lang w:eastAsia="en-US"/>
        </w:rPr>
        <w:t xml:space="preserve">С начала 2024 года добавились новые региональные меры социальной поддержки (далее – МСП) участникам СВО и совместно проживающими членам их семьи, это компенсация по ЖКУ (30%) и ежемесячная выплата отдельным категориям лиц, обеспечивающих охрану общественного порядка на территории Омской области (участковые).  </w:t>
      </w:r>
    </w:p>
    <w:p w:rsidR="001B0422" w:rsidRDefault="001B0422" w:rsidP="001B0422">
      <w:pPr>
        <w:spacing w:after="0" w:line="240" w:lineRule="auto"/>
        <w:ind w:firstLine="709"/>
        <w:contextualSpacing/>
        <w:jc w:val="both"/>
        <w:rPr>
          <w:rFonts w:ascii="XO Thames" w:hAnsi="XO Thames" w:cs="XO Thames"/>
          <w:sz w:val="24"/>
          <w:szCs w:val="24"/>
        </w:rPr>
      </w:pPr>
    </w:p>
    <w:p w:rsidR="00F071AA" w:rsidRDefault="00F071AA" w:rsidP="001B0422">
      <w:pPr>
        <w:spacing w:after="0" w:line="240" w:lineRule="auto"/>
        <w:ind w:firstLine="709"/>
        <w:contextualSpacing/>
        <w:jc w:val="both"/>
        <w:rPr>
          <w:rFonts w:ascii="XO Thames" w:hAnsi="XO Thames" w:cs="XO Thames"/>
          <w:sz w:val="24"/>
          <w:szCs w:val="24"/>
        </w:rPr>
      </w:pPr>
    </w:p>
    <w:p w:rsidR="00F071AA" w:rsidRDefault="00F071AA" w:rsidP="001B0422">
      <w:pPr>
        <w:spacing w:after="0" w:line="240" w:lineRule="auto"/>
        <w:ind w:firstLine="709"/>
        <w:contextualSpacing/>
        <w:jc w:val="both"/>
        <w:rPr>
          <w:rFonts w:ascii="XO Thames" w:hAnsi="XO Thames" w:cs="XO Thames"/>
          <w:sz w:val="24"/>
          <w:szCs w:val="24"/>
        </w:rPr>
      </w:pPr>
    </w:p>
    <w:p w:rsidR="00F071AA" w:rsidRDefault="00F071AA" w:rsidP="001B0422">
      <w:pPr>
        <w:spacing w:after="0" w:line="240" w:lineRule="auto"/>
        <w:ind w:firstLine="709"/>
        <w:contextualSpacing/>
        <w:jc w:val="both"/>
        <w:rPr>
          <w:rFonts w:ascii="XO Thames" w:hAnsi="XO Thames" w:cs="XO Thames"/>
          <w:sz w:val="24"/>
          <w:szCs w:val="24"/>
        </w:rPr>
      </w:pPr>
    </w:p>
    <w:p w:rsidR="00F071AA" w:rsidRDefault="00F071AA" w:rsidP="001B0422">
      <w:pPr>
        <w:spacing w:after="0" w:line="240" w:lineRule="auto"/>
        <w:ind w:firstLine="709"/>
        <w:contextualSpacing/>
        <w:jc w:val="both"/>
        <w:rPr>
          <w:rFonts w:ascii="XO Thames" w:hAnsi="XO Thames" w:cs="XO Thames"/>
          <w:sz w:val="24"/>
          <w:szCs w:val="24"/>
        </w:rPr>
      </w:pPr>
    </w:p>
    <w:p w:rsidR="00F071AA" w:rsidRDefault="00F071AA" w:rsidP="001B0422">
      <w:pPr>
        <w:spacing w:after="0" w:line="240" w:lineRule="auto"/>
        <w:ind w:firstLine="709"/>
        <w:contextualSpacing/>
        <w:jc w:val="both"/>
        <w:rPr>
          <w:rFonts w:ascii="XO Thames" w:hAnsi="XO Thames" w:cs="XO Thames"/>
          <w:sz w:val="24"/>
          <w:szCs w:val="24"/>
        </w:rPr>
      </w:pPr>
    </w:p>
    <w:p w:rsidR="00F071AA" w:rsidRDefault="00F071AA" w:rsidP="001B0422">
      <w:pPr>
        <w:spacing w:after="0" w:line="240" w:lineRule="auto"/>
        <w:ind w:firstLine="709"/>
        <w:contextualSpacing/>
        <w:jc w:val="both"/>
        <w:rPr>
          <w:rFonts w:ascii="XO Thames" w:hAnsi="XO Thames" w:cs="XO Thames"/>
          <w:sz w:val="24"/>
          <w:szCs w:val="24"/>
        </w:rPr>
      </w:pPr>
    </w:p>
    <w:p w:rsidR="00F071AA" w:rsidRDefault="00F071AA" w:rsidP="001B0422">
      <w:pPr>
        <w:spacing w:after="0" w:line="240" w:lineRule="auto"/>
        <w:ind w:firstLine="709"/>
        <w:contextualSpacing/>
        <w:jc w:val="both"/>
        <w:rPr>
          <w:rFonts w:ascii="XO Thames" w:hAnsi="XO Thames" w:cs="XO Thames"/>
          <w:sz w:val="24"/>
          <w:szCs w:val="24"/>
        </w:rPr>
      </w:pPr>
    </w:p>
    <w:p w:rsidR="00F071AA" w:rsidRDefault="00F071AA" w:rsidP="001B0422">
      <w:pPr>
        <w:spacing w:after="0" w:line="240" w:lineRule="auto"/>
        <w:ind w:firstLine="709"/>
        <w:contextualSpacing/>
        <w:jc w:val="both"/>
        <w:rPr>
          <w:rFonts w:ascii="XO Thames" w:hAnsi="XO Thames" w:cs="XO Thames"/>
          <w:sz w:val="24"/>
          <w:szCs w:val="24"/>
        </w:rPr>
      </w:pPr>
    </w:p>
    <w:p w:rsidR="00F071AA" w:rsidRDefault="00F071AA" w:rsidP="001B0422">
      <w:pPr>
        <w:spacing w:after="0" w:line="240" w:lineRule="auto"/>
        <w:ind w:firstLine="709"/>
        <w:contextualSpacing/>
        <w:jc w:val="both"/>
        <w:rPr>
          <w:rFonts w:ascii="XO Thames" w:hAnsi="XO Thames" w:cs="XO Thames"/>
          <w:sz w:val="24"/>
          <w:szCs w:val="24"/>
        </w:rPr>
      </w:pPr>
    </w:p>
    <w:p w:rsidR="001B0422" w:rsidRDefault="001B0422" w:rsidP="00F071AA">
      <w:pPr>
        <w:pStyle w:val="Standard"/>
        <w:jc w:val="center"/>
        <w:rPr>
          <w:b/>
          <w:bCs/>
          <w:sz w:val="28"/>
          <w:szCs w:val="28"/>
        </w:rPr>
      </w:pPr>
      <w:r>
        <w:rPr>
          <w:b/>
          <w:bCs/>
          <w:sz w:val="28"/>
          <w:szCs w:val="28"/>
        </w:rPr>
        <w:t>Информация</w:t>
      </w:r>
    </w:p>
    <w:p w:rsidR="001B0422" w:rsidRDefault="001B0422" w:rsidP="00F071AA">
      <w:pPr>
        <w:pStyle w:val="af4"/>
        <w:tabs>
          <w:tab w:val="left" w:pos="3130"/>
        </w:tabs>
        <w:spacing w:after="0" w:line="240" w:lineRule="auto"/>
        <w:ind w:left="0"/>
        <w:jc w:val="center"/>
        <w:textAlignment w:val="baseline"/>
        <w:rPr>
          <w:rFonts w:ascii="Times New Roman" w:hAnsi="Times New Roman" w:cs="Times New Roman"/>
          <w:sz w:val="28"/>
          <w:szCs w:val="28"/>
        </w:rPr>
      </w:pPr>
      <w:r>
        <w:rPr>
          <w:rFonts w:ascii="Times New Roman" w:hAnsi="Times New Roman" w:cs="Times New Roman"/>
          <w:b/>
          <w:bCs/>
          <w:sz w:val="28"/>
          <w:szCs w:val="28"/>
        </w:rPr>
        <w:t>о количестве получателей мер социальной поддержки (МСП), направленных на поддержку материнства и детства</w:t>
      </w:r>
    </w:p>
    <w:p w:rsidR="001B0422" w:rsidRDefault="001B0422" w:rsidP="00F071AA">
      <w:pPr>
        <w:pStyle w:val="af4"/>
        <w:tabs>
          <w:tab w:val="left" w:pos="3130"/>
        </w:tabs>
        <w:spacing w:after="0" w:line="240" w:lineRule="auto"/>
        <w:ind w:left="0" w:firstLine="709"/>
        <w:jc w:val="both"/>
        <w:textAlignment w:val="baseline"/>
        <w:rPr>
          <w:rFonts w:ascii="Times New Roman" w:hAnsi="Times New Roman" w:cs="Times New Roman"/>
          <w:sz w:val="28"/>
          <w:szCs w:val="28"/>
        </w:rPr>
      </w:pPr>
    </w:p>
    <w:tbl>
      <w:tblPr>
        <w:tblW w:w="9813" w:type="dxa"/>
        <w:tblInd w:w="240" w:type="dxa"/>
        <w:tblLayout w:type="fixed"/>
        <w:tblLook w:val="0000" w:firstRow="0" w:lastRow="0" w:firstColumn="0" w:lastColumn="0" w:noHBand="0" w:noVBand="0"/>
      </w:tblPr>
      <w:tblGrid>
        <w:gridCol w:w="498"/>
        <w:gridCol w:w="4097"/>
        <w:gridCol w:w="2219"/>
        <w:gridCol w:w="2985"/>
        <w:gridCol w:w="14"/>
      </w:tblGrid>
      <w:tr w:rsidR="001B0422" w:rsidTr="00F071AA">
        <w:trPr>
          <w:gridAfter w:val="1"/>
          <w:wAfter w:w="14" w:type="dxa"/>
          <w:trHeight w:val="939"/>
        </w:trPr>
        <w:tc>
          <w:tcPr>
            <w:tcW w:w="498"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 п/п</w:t>
            </w:r>
          </w:p>
        </w:tc>
        <w:tc>
          <w:tcPr>
            <w:tcW w:w="4097"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Показатели деятельности отдела мер социальной поддержки населения (чел.)</w:t>
            </w:r>
          </w:p>
        </w:tc>
        <w:tc>
          <w:tcPr>
            <w:tcW w:w="2219"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2023 года</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1 полугодие 2024 года</w:t>
            </w:r>
          </w:p>
        </w:tc>
      </w:tr>
      <w:tr w:rsidR="001B0422" w:rsidTr="00F071AA">
        <w:trPr>
          <w:gridAfter w:val="1"/>
          <w:wAfter w:w="14" w:type="dxa"/>
        </w:trPr>
        <w:tc>
          <w:tcPr>
            <w:tcW w:w="498"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1</w:t>
            </w:r>
          </w:p>
        </w:tc>
        <w:tc>
          <w:tcPr>
            <w:tcW w:w="4097"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Единовременное пособие при рождении двоих и более детей (10 тыс.руб.)</w:t>
            </w:r>
          </w:p>
        </w:tc>
        <w:tc>
          <w:tcPr>
            <w:tcW w:w="2219"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0</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2</w:t>
            </w:r>
          </w:p>
        </w:tc>
      </w:tr>
      <w:tr w:rsidR="001B0422" w:rsidTr="00F071AA">
        <w:trPr>
          <w:gridAfter w:val="1"/>
          <w:wAfter w:w="14" w:type="dxa"/>
        </w:trPr>
        <w:tc>
          <w:tcPr>
            <w:tcW w:w="498" w:type="dxa"/>
            <w:tcBorders>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2</w:t>
            </w:r>
          </w:p>
        </w:tc>
        <w:tc>
          <w:tcPr>
            <w:tcW w:w="4097"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Многодетные семьи</w:t>
            </w:r>
          </w:p>
        </w:tc>
        <w:tc>
          <w:tcPr>
            <w:tcW w:w="2219"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226 семей (783ребенка)</w:t>
            </w:r>
          </w:p>
        </w:tc>
        <w:tc>
          <w:tcPr>
            <w:tcW w:w="2985" w:type="dxa"/>
            <w:tcBorders>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226 семей (779 детей): (157 семей с тремя детьми; 47 семей с четырьмя детьми; 15 семей с пятью детьми; 5 семей с шестью детьми; 1 семья с семью детьми; 1 семья с восьмью детьми)</w:t>
            </w:r>
          </w:p>
        </w:tc>
      </w:tr>
      <w:tr w:rsidR="001B0422" w:rsidTr="00F071AA">
        <w:trPr>
          <w:gridAfter w:val="1"/>
          <w:wAfter w:w="14" w:type="dxa"/>
        </w:trPr>
        <w:tc>
          <w:tcPr>
            <w:tcW w:w="498" w:type="dxa"/>
            <w:tcBorders>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3</w:t>
            </w:r>
          </w:p>
        </w:tc>
        <w:tc>
          <w:tcPr>
            <w:tcW w:w="4097"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Выдано удостоверений многодетной семье</w:t>
            </w:r>
          </w:p>
        </w:tc>
        <w:tc>
          <w:tcPr>
            <w:tcW w:w="2219"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43</w:t>
            </w:r>
          </w:p>
        </w:tc>
        <w:tc>
          <w:tcPr>
            <w:tcW w:w="2985" w:type="dxa"/>
            <w:tcBorders>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16</w:t>
            </w:r>
          </w:p>
        </w:tc>
      </w:tr>
      <w:tr w:rsidR="001B0422" w:rsidTr="00F071AA">
        <w:trPr>
          <w:gridAfter w:val="1"/>
          <w:wAfter w:w="14" w:type="dxa"/>
        </w:trPr>
        <w:tc>
          <w:tcPr>
            <w:tcW w:w="498" w:type="dxa"/>
            <w:tcBorders>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4</w:t>
            </w:r>
          </w:p>
        </w:tc>
        <w:tc>
          <w:tcPr>
            <w:tcW w:w="4097"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Выдано выписок многодетным семьям на проезд на территории Омской области</w:t>
            </w:r>
          </w:p>
        </w:tc>
        <w:tc>
          <w:tcPr>
            <w:tcW w:w="2219"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140</w:t>
            </w:r>
          </w:p>
        </w:tc>
        <w:tc>
          <w:tcPr>
            <w:tcW w:w="2985" w:type="dxa"/>
            <w:tcBorders>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46</w:t>
            </w:r>
          </w:p>
        </w:tc>
      </w:tr>
      <w:tr w:rsidR="001B0422" w:rsidTr="00F071AA">
        <w:trPr>
          <w:gridAfter w:val="1"/>
          <w:wAfter w:w="14" w:type="dxa"/>
        </w:trPr>
        <w:tc>
          <w:tcPr>
            <w:tcW w:w="498"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jc w:val="center"/>
            </w:pPr>
            <w:r>
              <w:t>5</w:t>
            </w:r>
          </w:p>
        </w:tc>
        <w:tc>
          <w:tcPr>
            <w:tcW w:w="4097"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Ежемесячную денежную выплату многодетным семьям (375 руб.)</w:t>
            </w:r>
          </w:p>
        </w:tc>
        <w:tc>
          <w:tcPr>
            <w:tcW w:w="2219"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214 семей (738 детей)</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219 семей (753 ребенка)</w:t>
            </w:r>
          </w:p>
        </w:tc>
      </w:tr>
      <w:tr w:rsidR="001B0422" w:rsidTr="00F071AA">
        <w:trPr>
          <w:gridAfter w:val="1"/>
          <w:wAfter w:w="14" w:type="dxa"/>
        </w:trPr>
        <w:tc>
          <w:tcPr>
            <w:tcW w:w="498" w:type="dxa"/>
            <w:tcBorders>
              <w:left w:val="single" w:sz="4" w:space="0" w:color="000000"/>
              <w:bottom w:val="single" w:sz="4" w:space="0" w:color="000000"/>
            </w:tcBorders>
            <w:shd w:val="clear" w:color="auto" w:fill="auto"/>
          </w:tcPr>
          <w:p w:rsidR="001B0422" w:rsidRDefault="001B0422" w:rsidP="00F071AA">
            <w:pPr>
              <w:spacing w:after="0" w:line="240" w:lineRule="auto"/>
              <w:jc w:val="center"/>
            </w:pPr>
            <w:r>
              <w:t>6</w:t>
            </w:r>
          </w:p>
        </w:tc>
        <w:tc>
          <w:tcPr>
            <w:tcW w:w="4097"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Ежегодную денежную выплату многодетным семьям (4 500 руб.)</w:t>
            </w:r>
          </w:p>
        </w:tc>
        <w:tc>
          <w:tcPr>
            <w:tcW w:w="2219"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6 семей (24 ребенка)</w:t>
            </w:r>
          </w:p>
        </w:tc>
        <w:tc>
          <w:tcPr>
            <w:tcW w:w="2985" w:type="dxa"/>
            <w:tcBorders>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7 семей ( 26 детей)</w:t>
            </w:r>
          </w:p>
        </w:tc>
      </w:tr>
      <w:tr w:rsidR="001B0422" w:rsidTr="00F071AA">
        <w:trPr>
          <w:gridAfter w:val="1"/>
          <w:wAfter w:w="14" w:type="dxa"/>
        </w:trPr>
        <w:tc>
          <w:tcPr>
            <w:tcW w:w="498" w:type="dxa"/>
            <w:tcBorders>
              <w:left w:val="single" w:sz="4" w:space="0" w:color="000000"/>
              <w:bottom w:val="single" w:sz="4" w:space="0" w:color="000000"/>
            </w:tcBorders>
            <w:shd w:val="clear" w:color="auto" w:fill="auto"/>
          </w:tcPr>
          <w:p w:rsidR="001B0422" w:rsidRDefault="001B0422" w:rsidP="00F071AA">
            <w:pPr>
              <w:spacing w:after="0" w:line="240" w:lineRule="auto"/>
              <w:jc w:val="center"/>
            </w:pPr>
            <w:r>
              <w:t>7</w:t>
            </w:r>
          </w:p>
        </w:tc>
        <w:tc>
          <w:tcPr>
            <w:tcW w:w="4097"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Выплату ЕДВ на 3 и последующих детей (14 169 руб.)</w:t>
            </w:r>
          </w:p>
        </w:tc>
        <w:tc>
          <w:tcPr>
            <w:tcW w:w="2219"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39 семей</w:t>
            </w:r>
          </w:p>
        </w:tc>
        <w:tc>
          <w:tcPr>
            <w:tcW w:w="2985" w:type="dxa"/>
            <w:tcBorders>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26 семей</w:t>
            </w:r>
          </w:p>
        </w:tc>
      </w:tr>
      <w:tr w:rsidR="001B0422" w:rsidTr="00F071AA">
        <w:trPr>
          <w:gridAfter w:val="1"/>
          <w:wAfter w:w="14" w:type="dxa"/>
        </w:trPr>
        <w:tc>
          <w:tcPr>
            <w:tcW w:w="498" w:type="dxa"/>
            <w:tcBorders>
              <w:left w:val="single" w:sz="4" w:space="0" w:color="000000"/>
              <w:bottom w:val="single" w:sz="4" w:space="0" w:color="000000"/>
            </w:tcBorders>
            <w:shd w:val="clear" w:color="auto" w:fill="auto"/>
          </w:tcPr>
          <w:p w:rsidR="001B0422" w:rsidRDefault="001B0422" w:rsidP="00F071AA">
            <w:pPr>
              <w:spacing w:after="0" w:line="240" w:lineRule="auto"/>
              <w:jc w:val="center"/>
            </w:pPr>
            <w:r>
              <w:t>8</w:t>
            </w:r>
          </w:p>
        </w:tc>
        <w:tc>
          <w:tcPr>
            <w:tcW w:w="4097"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Получатели ежемесячного пособия семьям, имеющим пять и более детей (500 руб. на каждого ребенка)</w:t>
            </w:r>
          </w:p>
        </w:tc>
        <w:tc>
          <w:tcPr>
            <w:tcW w:w="2219"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22 семьи (119 детей)</w:t>
            </w:r>
          </w:p>
        </w:tc>
        <w:tc>
          <w:tcPr>
            <w:tcW w:w="2985" w:type="dxa"/>
            <w:tcBorders>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19 семей (102 ребенка)</w:t>
            </w:r>
          </w:p>
        </w:tc>
      </w:tr>
      <w:tr w:rsidR="001B0422" w:rsidTr="00F071AA">
        <w:trPr>
          <w:gridAfter w:val="1"/>
          <w:wAfter w:w="14" w:type="dxa"/>
        </w:trPr>
        <w:tc>
          <w:tcPr>
            <w:tcW w:w="498"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9</w:t>
            </w:r>
          </w:p>
        </w:tc>
        <w:tc>
          <w:tcPr>
            <w:tcW w:w="4097"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Закончилась МСП на детей с 3-7 лет</w:t>
            </w:r>
          </w:p>
        </w:tc>
        <w:tc>
          <w:tcPr>
            <w:tcW w:w="2219"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В декабре 2023 года 9 получателей на 11 детей, в январе 2023 года было 306 (366 детей)</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0</w:t>
            </w:r>
          </w:p>
        </w:tc>
      </w:tr>
      <w:tr w:rsidR="001B0422" w:rsidTr="00F071AA">
        <w:trPr>
          <w:gridAfter w:val="1"/>
          <w:wAfter w:w="14" w:type="dxa"/>
        </w:trPr>
        <w:tc>
          <w:tcPr>
            <w:tcW w:w="498"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10</w:t>
            </w:r>
          </w:p>
        </w:tc>
        <w:tc>
          <w:tcPr>
            <w:tcW w:w="4097"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Получатели ежемесячного пособия студенческим семьям, имеющим детей (500 руб.)</w:t>
            </w:r>
          </w:p>
        </w:tc>
        <w:tc>
          <w:tcPr>
            <w:tcW w:w="2219"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1 семья</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1 семья</w:t>
            </w:r>
          </w:p>
        </w:tc>
      </w:tr>
      <w:tr w:rsidR="001B0422" w:rsidTr="00F071AA">
        <w:trPr>
          <w:gridAfter w:val="1"/>
          <w:wAfter w:w="14" w:type="dxa"/>
        </w:trPr>
        <w:tc>
          <w:tcPr>
            <w:tcW w:w="498" w:type="dxa"/>
            <w:tcBorders>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11</w:t>
            </w:r>
          </w:p>
        </w:tc>
        <w:tc>
          <w:tcPr>
            <w:tcW w:w="4097"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Получатели детских пособий (423,38 руб.; 1314,94 руб.)</w:t>
            </w:r>
          </w:p>
        </w:tc>
        <w:tc>
          <w:tcPr>
            <w:tcW w:w="2219" w:type="dxa"/>
            <w:tcBorders>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86 (106детей), из них получатели одинокие матери 31 (34 ребенка); обычное пособие 58 (72 ребенка)</w:t>
            </w:r>
          </w:p>
        </w:tc>
        <w:tc>
          <w:tcPr>
            <w:tcW w:w="2985" w:type="dxa"/>
            <w:tcBorders>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36 (41ребенка), из них получатели одинокие матери 10 (12 детей), в обычное пособие 26 (29 детей)</w:t>
            </w:r>
          </w:p>
        </w:tc>
      </w:tr>
      <w:tr w:rsidR="001B0422" w:rsidTr="00F071AA">
        <w:trPr>
          <w:gridAfter w:val="1"/>
          <w:wAfter w:w="14" w:type="dxa"/>
        </w:trPr>
        <w:tc>
          <w:tcPr>
            <w:tcW w:w="498"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12</w:t>
            </w:r>
          </w:p>
        </w:tc>
        <w:tc>
          <w:tcPr>
            <w:tcW w:w="4097"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Выдано сертификатов на областной (семейный) материнский капитал с 2011 года — 220 шт.</w:t>
            </w:r>
          </w:p>
        </w:tc>
        <w:tc>
          <w:tcPr>
            <w:tcW w:w="2219"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1</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1</w:t>
            </w:r>
          </w:p>
        </w:tc>
      </w:tr>
      <w:tr w:rsidR="001B0422" w:rsidTr="00F071AA">
        <w:trPr>
          <w:gridAfter w:val="1"/>
          <w:wAfter w:w="14" w:type="dxa"/>
        </w:trPr>
        <w:tc>
          <w:tcPr>
            <w:tcW w:w="498"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13</w:t>
            </w:r>
          </w:p>
        </w:tc>
        <w:tc>
          <w:tcPr>
            <w:tcW w:w="4097"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Реализовано сертификатов на материнский капитал 90, 82 из них на улучшение жилищных условий, 8 на получение образования детьми </w:t>
            </w:r>
          </w:p>
          <w:p w:rsidR="001B0422" w:rsidRDefault="001B0422" w:rsidP="00F071AA">
            <w:pPr>
              <w:spacing w:after="0" w:line="240" w:lineRule="auto"/>
            </w:pPr>
            <w:r>
              <w:rPr>
                <w:rFonts w:ascii="Times New Roman" w:hAnsi="Times New Roman" w:cs="Times New Roman"/>
                <w:sz w:val="24"/>
                <w:szCs w:val="24"/>
              </w:rPr>
              <w:t>(138 266,57 руб.)</w:t>
            </w:r>
          </w:p>
        </w:tc>
        <w:tc>
          <w:tcPr>
            <w:tcW w:w="2219"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10 (2 образование, 8 улучшение жилищных условий)</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2 (улучшение жилищных условий)</w:t>
            </w:r>
          </w:p>
        </w:tc>
      </w:tr>
      <w:tr w:rsidR="001B0422" w:rsidTr="00F071AA">
        <w:tc>
          <w:tcPr>
            <w:tcW w:w="9813" w:type="dxa"/>
            <w:gridSpan w:val="5"/>
            <w:tcBorders>
              <w:top w:val="single" w:sz="4" w:space="0" w:color="000000"/>
              <w:left w:val="single" w:sz="4" w:space="0" w:color="000000"/>
              <w:bottom w:val="single" w:sz="4" w:space="0" w:color="000000"/>
              <w:right w:val="single" w:sz="4" w:space="0" w:color="000000"/>
            </w:tcBorders>
            <w:shd w:val="clear" w:color="auto" w:fill="auto"/>
          </w:tcPr>
          <w:p w:rsidR="001B0422" w:rsidRDefault="001B0422" w:rsidP="00F071AA">
            <w:pPr>
              <w:tabs>
                <w:tab w:val="left" w:pos="3594"/>
                <w:tab w:val="center" w:pos="5049"/>
              </w:tabs>
              <w:spacing w:after="0" w:line="240" w:lineRule="auto"/>
              <w:jc w:val="center"/>
            </w:pPr>
            <w:r>
              <w:rPr>
                <w:rFonts w:ascii="Times New Roman" w:hAnsi="Times New Roman" w:cs="Times New Roman"/>
                <w:b/>
                <w:sz w:val="24"/>
                <w:szCs w:val="24"/>
              </w:rPr>
              <w:t>МСП по  оплате жилищно-коммунальных услуг многодетным семьям (Согласно ст. 40 Закона Омской области № 1061 от 4 июля 2008 года: Многодетная семья имеет право на денежный эквивалент скидки в размере 50% оплаты за капитальный ремонт, вывоз жидких бытовых отходов, эл.энергию, воду, отопление)</w:t>
            </w:r>
          </w:p>
        </w:tc>
      </w:tr>
      <w:tr w:rsidR="001B0422" w:rsidTr="00F071AA">
        <w:trPr>
          <w:gridAfter w:val="1"/>
          <w:wAfter w:w="14" w:type="dxa"/>
        </w:trPr>
        <w:tc>
          <w:tcPr>
            <w:tcW w:w="498"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jc w:val="center"/>
            </w:pPr>
            <w:r>
              <w:rPr>
                <w:rFonts w:ascii="Times New Roman" w:hAnsi="Times New Roman" w:cs="Times New Roman"/>
                <w:sz w:val="24"/>
                <w:szCs w:val="24"/>
              </w:rPr>
              <w:t>14</w:t>
            </w:r>
          </w:p>
        </w:tc>
        <w:tc>
          <w:tcPr>
            <w:tcW w:w="4097"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 xml:space="preserve">Многодетные семьи, получатели ДЭС </w:t>
            </w:r>
          </w:p>
        </w:tc>
        <w:tc>
          <w:tcPr>
            <w:tcW w:w="2219" w:type="dxa"/>
            <w:tcBorders>
              <w:top w:val="single" w:sz="4" w:space="0" w:color="000000"/>
              <w:left w:val="single" w:sz="4" w:space="0" w:color="000000"/>
              <w:bottom w:val="single" w:sz="4" w:space="0" w:color="000000"/>
            </w:tcBorders>
            <w:shd w:val="clear" w:color="auto" w:fill="auto"/>
          </w:tcPr>
          <w:p w:rsidR="001B0422" w:rsidRDefault="001B0422" w:rsidP="00F071AA">
            <w:pPr>
              <w:spacing w:after="0" w:line="240" w:lineRule="auto"/>
              <w:rPr>
                <w:rFonts w:ascii="Times New Roman" w:hAnsi="Times New Roman" w:cs="Times New Roman"/>
                <w:sz w:val="24"/>
                <w:szCs w:val="24"/>
              </w:rPr>
            </w:pPr>
            <w:r>
              <w:rPr>
                <w:rFonts w:ascii="Times New Roman" w:hAnsi="Times New Roman" w:cs="Times New Roman"/>
                <w:sz w:val="24"/>
                <w:szCs w:val="24"/>
              </w:rPr>
              <w:t>166 семей</w:t>
            </w:r>
          </w:p>
          <w:p w:rsidR="001B0422" w:rsidRDefault="001B0422" w:rsidP="00F071AA">
            <w:pPr>
              <w:spacing w:after="0" w:line="240" w:lineRule="auto"/>
            </w:pPr>
            <w:r>
              <w:rPr>
                <w:rFonts w:ascii="Times New Roman" w:hAnsi="Times New Roman" w:cs="Times New Roman"/>
                <w:sz w:val="24"/>
                <w:szCs w:val="24"/>
              </w:rPr>
              <w:t xml:space="preserve"> ( 5436,42 тыс.руб.)</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1B0422" w:rsidRDefault="001B0422" w:rsidP="00F071AA">
            <w:pPr>
              <w:spacing w:after="0" w:line="240" w:lineRule="auto"/>
              <w:rPr>
                <w:rFonts w:ascii="Times New Roman" w:hAnsi="Times New Roman" w:cs="Times New Roman"/>
                <w:sz w:val="24"/>
                <w:szCs w:val="24"/>
              </w:rPr>
            </w:pPr>
            <w:r>
              <w:rPr>
                <w:rFonts w:ascii="Times New Roman" w:hAnsi="Times New Roman" w:cs="Times New Roman"/>
                <w:sz w:val="24"/>
                <w:szCs w:val="24"/>
              </w:rPr>
              <w:t>171 семья</w:t>
            </w:r>
          </w:p>
          <w:p w:rsidR="001B0422" w:rsidRDefault="001B0422" w:rsidP="00F071AA">
            <w:pPr>
              <w:spacing w:after="0" w:line="240" w:lineRule="auto"/>
            </w:pPr>
            <w:r>
              <w:rPr>
                <w:rFonts w:ascii="Times New Roman" w:hAnsi="Times New Roman" w:cs="Times New Roman"/>
                <w:sz w:val="24"/>
                <w:szCs w:val="24"/>
              </w:rPr>
              <w:t xml:space="preserve"> (  2941,55 тыс.руб.)</w:t>
            </w:r>
          </w:p>
        </w:tc>
      </w:tr>
    </w:tbl>
    <w:p w:rsidR="001B0422" w:rsidRDefault="001B0422" w:rsidP="00F071AA">
      <w:pPr>
        <w:spacing w:after="0" w:line="240" w:lineRule="auto"/>
        <w:ind w:firstLine="708"/>
        <w:jc w:val="both"/>
        <w:rPr>
          <w:rFonts w:ascii="XO Thames" w:hAnsi="XO Thames" w:cs="XO Thames"/>
          <w:sz w:val="28"/>
          <w:szCs w:val="28"/>
        </w:rPr>
      </w:pPr>
    </w:p>
    <w:p w:rsidR="001B0422" w:rsidRDefault="001B0422" w:rsidP="00F071AA">
      <w:pPr>
        <w:spacing w:after="0" w:line="240" w:lineRule="auto"/>
        <w:ind w:firstLine="708"/>
        <w:jc w:val="center"/>
        <w:rPr>
          <w:rFonts w:ascii="XO Thames" w:hAnsi="XO Thames" w:cs="XO Thames"/>
          <w:sz w:val="28"/>
          <w:szCs w:val="28"/>
        </w:rPr>
      </w:pPr>
      <w:r>
        <w:rPr>
          <w:rFonts w:ascii="XO Thames" w:hAnsi="XO Thames" w:cs="XO Thames"/>
          <w:b/>
          <w:bCs/>
          <w:sz w:val="28"/>
          <w:szCs w:val="28"/>
        </w:rPr>
        <w:t>Меры социальной поддержки участникам специальной военной операции и членам их семей.</w:t>
      </w:r>
    </w:p>
    <w:p w:rsidR="001B0422" w:rsidRDefault="001B0422" w:rsidP="00F071AA">
      <w:pPr>
        <w:spacing w:after="0" w:line="240" w:lineRule="auto"/>
        <w:ind w:firstLine="57"/>
        <w:jc w:val="both"/>
        <w:rPr>
          <w:rFonts w:ascii="XO Thames" w:hAnsi="XO Thames" w:cs="XO Thames"/>
          <w:sz w:val="28"/>
          <w:szCs w:val="28"/>
        </w:rPr>
      </w:pPr>
    </w:p>
    <w:p w:rsidR="001B0422" w:rsidRDefault="001B0422" w:rsidP="00F071AA">
      <w:pPr>
        <w:spacing w:after="0" w:line="240" w:lineRule="auto"/>
        <w:ind w:firstLine="57"/>
        <w:jc w:val="both"/>
        <w:rPr>
          <w:rFonts w:ascii="XO Thames" w:hAnsi="XO Thames" w:cs="XO Thames"/>
          <w:sz w:val="28"/>
          <w:szCs w:val="28"/>
        </w:rPr>
      </w:pPr>
    </w:p>
    <w:tbl>
      <w:tblPr>
        <w:tblW w:w="5000" w:type="pct"/>
        <w:tblInd w:w="28" w:type="dxa"/>
        <w:tblLayout w:type="fixed"/>
        <w:tblCellMar>
          <w:top w:w="28" w:type="dxa"/>
          <w:left w:w="28" w:type="dxa"/>
          <w:bottom w:w="28" w:type="dxa"/>
          <w:right w:w="28" w:type="dxa"/>
        </w:tblCellMar>
        <w:tblLook w:val="0000" w:firstRow="0" w:lastRow="0" w:firstColumn="0" w:lastColumn="0" w:noHBand="0" w:noVBand="0"/>
      </w:tblPr>
      <w:tblGrid>
        <w:gridCol w:w="584"/>
        <w:gridCol w:w="3803"/>
        <w:gridCol w:w="2330"/>
        <w:gridCol w:w="2806"/>
      </w:tblGrid>
      <w:tr w:rsidR="001B0422" w:rsidTr="007A3696">
        <w:tc>
          <w:tcPr>
            <w:tcW w:w="621" w:type="dxa"/>
            <w:tcBorders>
              <w:top w:val="single" w:sz="1" w:space="0" w:color="000000"/>
              <w:left w:val="single" w:sz="1" w:space="0" w:color="000000"/>
              <w:bottom w:val="single" w:sz="1" w:space="0" w:color="000000"/>
            </w:tcBorders>
            <w:shd w:val="clear" w:color="auto" w:fill="auto"/>
          </w:tcPr>
          <w:p w:rsidR="001B0422" w:rsidRDefault="001B0422" w:rsidP="00F071AA">
            <w:pPr>
              <w:spacing w:after="0" w:line="240" w:lineRule="auto"/>
              <w:jc w:val="center"/>
            </w:pPr>
            <w:r>
              <w:rPr>
                <w:rFonts w:ascii="Times New Roman" w:hAnsi="Times New Roman" w:cs="Times New Roman"/>
                <w:b/>
                <w:bCs/>
                <w:sz w:val="24"/>
                <w:szCs w:val="24"/>
              </w:rPr>
              <w:t>№ п/п</w:t>
            </w:r>
          </w:p>
        </w:tc>
        <w:tc>
          <w:tcPr>
            <w:tcW w:w="4079" w:type="dxa"/>
            <w:tcBorders>
              <w:top w:val="single" w:sz="1" w:space="0" w:color="000000"/>
              <w:left w:val="single" w:sz="1" w:space="0" w:color="000000"/>
              <w:bottom w:val="single" w:sz="1" w:space="0" w:color="000000"/>
            </w:tcBorders>
            <w:shd w:val="clear" w:color="auto" w:fill="auto"/>
          </w:tcPr>
          <w:p w:rsidR="001B0422" w:rsidRDefault="001B0422" w:rsidP="00F071AA">
            <w:pPr>
              <w:spacing w:after="0" w:line="240" w:lineRule="auto"/>
              <w:jc w:val="center"/>
            </w:pPr>
            <w:r>
              <w:rPr>
                <w:rFonts w:ascii="Times New Roman" w:hAnsi="Times New Roman" w:cs="Times New Roman"/>
                <w:b/>
                <w:bCs/>
                <w:sz w:val="24"/>
                <w:szCs w:val="24"/>
              </w:rPr>
              <w:t>Показатели деятельности отдела мер социальной поддержки населения (чел.)</w:t>
            </w:r>
          </w:p>
        </w:tc>
        <w:tc>
          <w:tcPr>
            <w:tcW w:w="2497" w:type="dxa"/>
            <w:tcBorders>
              <w:top w:val="single" w:sz="1" w:space="0" w:color="000000"/>
              <w:left w:val="single" w:sz="1" w:space="0" w:color="000000"/>
              <w:bottom w:val="single" w:sz="1" w:space="0" w:color="000000"/>
            </w:tcBorders>
            <w:shd w:val="clear" w:color="auto" w:fill="auto"/>
          </w:tcPr>
          <w:p w:rsidR="001B0422" w:rsidRDefault="001B0422" w:rsidP="00F071AA">
            <w:pPr>
              <w:spacing w:after="0" w:line="240" w:lineRule="auto"/>
              <w:jc w:val="center"/>
            </w:pPr>
            <w:r>
              <w:rPr>
                <w:rFonts w:ascii="Times New Roman" w:hAnsi="Times New Roman" w:cs="Times New Roman"/>
                <w:b/>
                <w:bCs/>
                <w:sz w:val="24"/>
                <w:szCs w:val="24"/>
              </w:rPr>
              <w:t>2023 года</w:t>
            </w:r>
          </w:p>
        </w:tc>
        <w:tc>
          <w:tcPr>
            <w:tcW w:w="3008" w:type="dxa"/>
            <w:tcBorders>
              <w:top w:val="single" w:sz="1" w:space="0" w:color="000000"/>
              <w:left w:val="single" w:sz="1" w:space="0" w:color="000000"/>
              <w:bottom w:val="single" w:sz="1" w:space="0" w:color="000000"/>
              <w:right w:val="single" w:sz="1" w:space="0" w:color="000000"/>
            </w:tcBorders>
            <w:shd w:val="clear" w:color="auto" w:fill="auto"/>
          </w:tcPr>
          <w:p w:rsidR="001B0422" w:rsidRDefault="001B0422" w:rsidP="00F071AA">
            <w:pPr>
              <w:spacing w:after="0" w:line="240" w:lineRule="auto"/>
              <w:jc w:val="center"/>
            </w:pPr>
            <w:r>
              <w:rPr>
                <w:rFonts w:ascii="Times New Roman" w:hAnsi="Times New Roman" w:cs="Times New Roman"/>
                <w:b/>
                <w:bCs/>
                <w:sz w:val="24"/>
                <w:szCs w:val="24"/>
              </w:rPr>
              <w:t>1 полугодие 2024 года</w:t>
            </w:r>
          </w:p>
        </w:tc>
      </w:tr>
      <w:tr w:rsidR="001B0422" w:rsidTr="007A3696">
        <w:tc>
          <w:tcPr>
            <w:tcW w:w="621" w:type="dxa"/>
            <w:tcBorders>
              <w:left w:val="single" w:sz="1" w:space="0" w:color="000000"/>
              <w:bottom w:val="single" w:sz="1" w:space="0" w:color="000000"/>
            </w:tcBorders>
            <w:shd w:val="clear" w:color="auto" w:fill="auto"/>
          </w:tcPr>
          <w:p w:rsidR="001B0422" w:rsidRDefault="001B0422" w:rsidP="00F071AA">
            <w:pPr>
              <w:pStyle w:val="af9"/>
              <w:spacing w:after="0" w:line="240" w:lineRule="auto"/>
              <w:jc w:val="both"/>
            </w:pPr>
            <w:r>
              <w:t>1</w:t>
            </w:r>
          </w:p>
        </w:tc>
        <w:tc>
          <w:tcPr>
            <w:tcW w:w="4079"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 xml:space="preserve">Единовременная денежная выплата призванным на военную службу по мобилизации (Указ Губернатора Омской области от 10.10.2022 N 169"О дополнительных мерах социальной поддержки в виде единовременных денежных выплат лицам, призванным на военную службу по мобилизации") в </w:t>
            </w:r>
            <w:r>
              <w:rPr>
                <w:rFonts w:ascii="Times New Roman" w:hAnsi="Times New Roman" w:cs="Times New Roman"/>
                <w:b/>
                <w:bCs/>
                <w:sz w:val="24"/>
                <w:szCs w:val="24"/>
              </w:rPr>
              <w:t xml:space="preserve">2022 году </w:t>
            </w:r>
            <w:r>
              <w:rPr>
                <w:rFonts w:ascii="Times New Roman" w:hAnsi="Times New Roman" w:cs="Times New Roman"/>
                <w:sz w:val="24"/>
                <w:szCs w:val="24"/>
              </w:rPr>
              <w:t>в размере 100 тыс.руб.</w:t>
            </w:r>
          </w:p>
        </w:tc>
        <w:tc>
          <w:tcPr>
            <w:tcW w:w="2497"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 xml:space="preserve">46 </w:t>
            </w:r>
          </w:p>
        </w:tc>
        <w:tc>
          <w:tcPr>
            <w:tcW w:w="3008" w:type="dxa"/>
            <w:tcBorders>
              <w:left w:val="single" w:sz="1" w:space="0" w:color="000000"/>
              <w:bottom w:val="single" w:sz="1" w:space="0" w:color="000000"/>
              <w:right w:val="single" w:sz="1" w:space="0" w:color="000000"/>
            </w:tcBorders>
            <w:shd w:val="clear" w:color="auto" w:fill="auto"/>
          </w:tcPr>
          <w:p w:rsidR="001B0422" w:rsidRDefault="001B0422" w:rsidP="00075F0E">
            <w:pPr>
              <w:snapToGrid w:val="0"/>
              <w:spacing w:after="0" w:line="240" w:lineRule="auto"/>
            </w:pPr>
            <w:r>
              <w:rPr>
                <w:rFonts w:ascii="Times New Roman" w:hAnsi="Times New Roman" w:cs="Times New Roman"/>
                <w:sz w:val="24"/>
                <w:szCs w:val="24"/>
              </w:rPr>
              <w:t>1 (</w:t>
            </w:r>
            <w:bookmarkStart w:id="0" w:name="_GoBack"/>
            <w:bookmarkEnd w:id="0"/>
            <w:r>
              <w:rPr>
                <w:rFonts w:ascii="Times New Roman" w:hAnsi="Times New Roman" w:cs="Times New Roman"/>
                <w:sz w:val="24"/>
                <w:szCs w:val="24"/>
              </w:rPr>
              <w:t>заключил контракт, выплатили 250 тыс.руб.)</w:t>
            </w:r>
          </w:p>
        </w:tc>
      </w:tr>
      <w:tr w:rsidR="001B0422" w:rsidTr="007A3696">
        <w:tc>
          <w:tcPr>
            <w:tcW w:w="621" w:type="dxa"/>
            <w:tcBorders>
              <w:left w:val="single" w:sz="1" w:space="0" w:color="000000"/>
              <w:bottom w:val="single" w:sz="1" w:space="0" w:color="000000"/>
            </w:tcBorders>
            <w:shd w:val="clear" w:color="auto" w:fill="auto"/>
          </w:tcPr>
          <w:p w:rsidR="001B0422" w:rsidRDefault="001B0422" w:rsidP="00F071AA">
            <w:pPr>
              <w:pStyle w:val="af9"/>
              <w:spacing w:after="0" w:line="240" w:lineRule="auto"/>
              <w:jc w:val="both"/>
            </w:pPr>
            <w:r>
              <w:t>2</w:t>
            </w:r>
          </w:p>
        </w:tc>
        <w:tc>
          <w:tcPr>
            <w:tcW w:w="4079"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Единовременная денежная выплата гражданам, заключившим контракт для прохождения военной службы в именных подразделениях Омской области для участия в СВО (Указ Губернатора Омской области от 27 июля 2022 г. N 120 "О дополнительной мере социальной поддержки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 в размере 100 тыс.руб.</w:t>
            </w:r>
          </w:p>
        </w:tc>
        <w:tc>
          <w:tcPr>
            <w:tcW w:w="2497"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4</w:t>
            </w:r>
          </w:p>
        </w:tc>
        <w:tc>
          <w:tcPr>
            <w:tcW w:w="3008" w:type="dxa"/>
            <w:tcBorders>
              <w:left w:val="single" w:sz="1" w:space="0" w:color="000000"/>
              <w:bottom w:val="single" w:sz="1" w:space="0" w:color="000000"/>
              <w:right w:val="single" w:sz="1" w:space="0" w:color="000000"/>
            </w:tcBorders>
            <w:shd w:val="clear" w:color="auto" w:fill="auto"/>
          </w:tcPr>
          <w:p w:rsidR="001B0422" w:rsidRDefault="001B0422" w:rsidP="00F071AA">
            <w:pPr>
              <w:snapToGrid w:val="0"/>
              <w:spacing w:after="0" w:line="240" w:lineRule="auto"/>
            </w:pPr>
            <w:r>
              <w:rPr>
                <w:rFonts w:ascii="Times New Roman" w:hAnsi="Times New Roman" w:cs="Times New Roman"/>
                <w:sz w:val="24"/>
                <w:szCs w:val="24"/>
              </w:rPr>
              <w:t>0</w:t>
            </w:r>
          </w:p>
        </w:tc>
      </w:tr>
      <w:tr w:rsidR="001B0422" w:rsidTr="007A3696">
        <w:tc>
          <w:tcPr>
            <w:tcW w:w="621" w:type="dxa"/>
            <w:tcBorders>
              <w:left w:val="single" w:sz="1" w:space="0" w:color="000000"/>
              <w:bottom w:val="single" w:sz="1" w:space="0" w:color="000000"/>
            </w:tcBorders>
            <w:shd w:val="clear" w:color="auto" w:fill="auto"/>
          </w:tcPr>
          <w:p w:rsidR="001B0422" w:rsidRDefault="001B0422" w:rsidP="00F071AA">
            <w:pPr>
              <w:pStyle w:val="af9"/>
              <w:spacing w:after="0" w:line="240" w:lineRule="auto"/>
              <w:jc w:val="both"/>
            </w:pPr>
            <w:r>
              <w:t>3</w:t>
            </w:r>
          </w:p>
        </w:tc>
        <w:tc>
          <w:tcPr>
            <w:tcW w:w="4079"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Единовременная денежная выплата участникам специальной военной операции (Указ Губернатора Омской области от 24.11.2022 N 197"О дополнительной мере социальной поддержки в виде единовременной денежной выплаты участникам специальной военной операции") в размере 100 тыс.руб.</w:t>
            </w:r>
          </w:p>
        </w:tc>
        <w:tc>
          <w:tcPr>
            <w:tcW w:w="2497"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 xml:space="preserve">3 </w:t>
            </w:r>
          </w:p>
        </w:tc>
        <w:tc>
          <w:tcPr>
            <w:tcW w:w="3008" w:type="dxa"/>
            <w:tcBorders>
              <w:left w:val="single" w:sz="1" w:space="0" w:color="000000"/>
              <w:bottom w:val="single" w:sz="1" w:space="0" w:color="000000"/>
              <w:right w:val="single" w:sz="1" w:space="0" w:color="000000"/>
            </w:tcBorders>
            <w:shd w:val="clear" w:color="auto" w:fill="auto"/>
          </w:tcPr>
          <w:p w:rsidR="001B0422" w:rsidRDefault="001B0422" w:rsidP="00F071AA">
            <w:pPr>
              <w:snapToGrid w:val="0"/>
              <w:spacing w:after="0" w:line="240" w:lineRule="auto"/>
            </w:pPr>
            <w:r>
              <w:rPr>
                <w:rFonts w:ascii="Times New Roman" w:hAnsi="Times New Roman" w:cs="Times New Roman"/>
                <w:sz w:val="24"/>
                <w:szCs w:val="24"/>
              </w:rPr>
              <w:t>0</w:t>
            </w:r>
          </w:p>
        </w:tc>
      </w:tr>
      <w:tr w:rsidR="001B0422" w:rsidTr="007A3696">
        <w:tc>
          <w:tcPr>
            <w:tcW w:w="621" w:type="dxa"/>
            <w:tcBorders>
              <w:left w:val="single" w:sz="1" w:space="0" w:color="000000"/>
              <w:bottom w:val="single" w:sz="1" w:space="0" w:color="000000"/>
            </w:tcBorders>
            <w:shd w:val="clear" w:color="auto" w:fill="auto"/>
          </w:tcPr>
          <w:p w:rsidR="001B0422" w:rsidRDefault="001B0422" w:rsidP="00F071AA">
            <w:pPr>
              <w:pStyle w:val="af9"/>
              <w:spacing w:after="0" w:line="240" w:lineRule="auto"/>
              <w:jc w:val="both"/>
            </w:pPr>
            <w:r>
              <w:t>4</w:t>
            </w:r>
          </w:p>
        </w:tc>
        <w:tc>
          <w:tcPr>
            <w:tcW w:w="4079"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Военнослужащие национальной гвардии Российской Федерации, направленные для участия в СВО  (Указ Губернатора Омской области от 24.11.2022 N 197"О дополнительной мере социальной поддержки в виде единовременной денежной выплаты участникам специальной военной операции")в размере 100 тыс. руб.</w:t>
            </w:r>
          </w:p>
        </w:tc>
        <w:tc>
          <w:tcPr>
            <w:tcW w:w="2497"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 xml:space="preserve"> 4 </w:t>
            </w:r>
          </w:p>
        </w:tc>
        <w:tc>
          <w:tcPr>
            <w:tcW w:w="3008" w:type="dxa"/>
            <w:tcBorders>
              <w:left w:val="single" w:sz="1" w:space="0" w:color="000000"/>
              <w:bottom w:val="single" w:sz="1" w:space="0" w:color="000000"/>
              <w:right w:val="single" w:sz="1" w:space="0" w:color="000000"/>
            </w:tcBorders>
            <w:shd w:val="clear" w:color="auto" w:fill="auto"/>
          </w:tcPr>
          <w:p w:rsidR="001B0422" w:rsidRDefault="001B0422" w:rsidP="00F071AA">
            <w:pPr>
              <w:snapToGrid w:val="0"/>
              <w:spacing w:after="0" w:line="240" w:lineRule="auto"/>
            </w:pPr>
            <w:r>
              <w:rPr>
                <w:rFonts w:ascii="Times New Roman" w:hAnsi="Times New Roman" w:cs="Times New Roman"/>
                <w:sz w:val="24"/>
                <w:szCs w:val="24"/>
              </w:rPr>
              <w:t>1</w:t>
            </w:r>
          </w:p>
        </w:tc>
      </w:tr>
      <w:tr w:rsidR="001B0422" w:rsidTr="007A3696">
        <w:tc>
          <w:tcPr>
            <w:tcW w:w="621" w:type="dxa"/>
            <w:tcBorders>
              <w:left w:val="single" w:sz="1" w:space="0" w:color="000000"/>
              <w:bottom w:val="single" w:sz="1" w:space="0" w:color="000000"/>
            </w:tcBorders>
            <w:shd w:val="clear" w:color="auto" w:fill="auto"/>
          </w:tcPr>
          <w:p w:rsidR="001B0422" w:rsidRDefault="001B0422" w:rsidP="00F071AA">
            <w:pPr>
              <w:pStyle w:val="af9"/>
              <w:spacing w:after="0" w:line="240" w:lineRule="auto"/>
              <w:jc w:val="both"/>
            </w:pPr>
            <w:r>
              <w:t>5</w:t>
            </w:r>
          </w:p>
        </w:tc>
        <w:tc>
          <w:tcPr>
            <w:tcW w:w="4079"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Предоставление ежемесячной денежной выплаты гражданам, заключившим контракт с Министерством обороны РФ о прохождении военной службы в ВС РФ не ранее 1 марта 2023 года, прошедшие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 (Указ Губернатора Омской области от 1 июня 2023 г. N 123 "О дополнительной мере социальной поддержки в виде единовременной денежной выплаты гражданам, заключившим контракт с Министерством обороны Российской Федерации о прохождении военной службы" ) в размере 250 тыс.руб. С 9 июля 2024г. 305 тыс.руб.</w:t>
            </w:r>
          </w:p>
        </w:tc>
        <w:tc>
          <w:tcPr>
            <w:tcW w:w="2497"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38</w:t>
            </w:r>
          </w:p>
        </w:tc>
        <w:tc>
          <w:tcPr>
            <w:tcW w:w="3008" w:type="dxa"/>
            <w:tcBorders>
              <w:left w:val="single" w:sz="1" w:space="0" w:color="000000"/>
              <w:bottom w:val="single" w:sz="1" w:space="0" w:color="000000"/>
              <w:right w:val="single" w:sz="1" w:space="0" w:color="000000"/>
            </w:tcBorders>
            <w:shd w:val="clear" w:color="auto" w:fill="auto"/>
          </w:tcPr>
          <w:p w:rsidR="001B0422" w:rsidRDefault="001B0422" w:rsidP="00F071AA">
            <w:pPr>
              <w:snapToGrid w:val="0"/>
              <w:spacing w:after="0" w:line="240" w:lineRule="auto"/>
            </w:pPr>
            <w:r>
              <w:rPr>
                <w:rFonts w:ascii="Times New Roman" w:hAnsi="Times New Roman" w:cs="Times New Roman"/>
                <w:sz w:val="24"/>
                <w:szCs w:val="24"/>
              </w:rPr>
              <w:t>26</w:t>
            </w:r>
          </w:p>
        </w:tc>
      </w:tr>
      <w:tr w:rsidR="001B0422" w:rsidTr="007A3696">
        <w:tc>
          <w:tcPr>
            <w:tcW w:w="621" w:type="dxa"/>
            <w:tcBorders>
              <w:left w:val="single" w:sz="1" w:space="0" w:color="000000"/>
              <w:bottom w:val="single" w:sz="1" w:space="0" w:color="000000"/>
            </w:tcBorders>
            <w:shd w:val="clear" w:color="auto" w:fill="auto"/>
          </w:tcPr>
          <w:p w:rsidR="001B0422" w:rsidRDefault="001B0422" w:rsidP="00F071AA">
            <w:pPr>
              <w:pStyle w:val="af9"/>
              <w:spacing w:after="0" w:line="240" w:lineRule="auto"/>
              <w:jc w:val="both"/>
            </w:pPr>
            <w:r>
              <w:t>6</w:t>
            </w:r>
          </w:p>
        </w:tc>
        <w:tc>
          <w:tcPr>
            <w:tcW w:w="4079" w:type="dxa"/>
            <w:tcBorders>
              <w:left w:val="single" w:sz="1" w:space="0" w:color="000000"/>
              <w:bottom w:val="single" w:sz="1" w:space="0" w:color="000000"/>
            </w:tcBorders>
            <w:shd w:val="clear" w:color="auto" w:fill="auto"/>
          </w:tcPr>
          <w:p w:rsidR="001B0422" w:rsidRDefault="001B0422" w:rsidP="00F071AA">
            <w:pPr>
              <w:spacing w:after="0" w:line="240" w:lineRule="auto"/>
              <w:rPr>
                <w:rFonts w:ascii="Times New Roman" w:hAnsi="Times New Roman" w:cs="Times New Roman"/>
                <w:sz w:val="24"/>
                <w:szCs w:val="24"/>
              </w:rPr>
            </w:pPr>
            <w:r>
              <w:rPr>
                <w:rFonts w:ascii="Times New Roman" w:hAnsi="Times New Roman" w:cs="Times New Roman"/>
                <w:sz w:val="24"/>
                <w:szCs w:val="24"/>
              </w:rPr>
              <w:t>Единовременная денежная выплата членам семей погибших (умерших) военнослужащих, лиц, проходивших службу в войсках национальной гвардии Российской Федерации, лиц, поступивших в созданные по решению органов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в размере 1 млн.руб.</w:t>
            </w:r>
          </w:p>
          <w:p w:rsidR="001B0422" w:rsidRDefault="001B0422" w:rsidP="00F071AA">
            <w:pPr>
              <w:spacing w:after="0" w:line="240" w:lineRule="auto"/>
            </w:pPr>
            <w:r>
              <w:rPr>
                <w:rFonts w:ascii="Times New Roman" w:hAnsi="Times New Roman" w:cs="Times New Roman"/>
                <w:sz w:val="24"/>
                <w:szCs w:val="24"/>
              </w:rPr>
              <w:t>Указ Губернатора Омской области от 11 апреля 2022 г. N 53 "О дополнительной мере социальной поддержки в виде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w:t>
            </w:r>
          </w:p>
        </w:tc>
        <w:tc>
          <w:tcPr>
            <w:tcW w:w="2497"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7 семей (20 членов семей)</w:t>
            </w:r>
          </w:p>
        </w:tc>
        <w:tc>
          <w:tcPr>
            <w:tcW w:w="3008" w:type="dxa"/>
            <w:tcBorders>
              <w:left w:val="single" w:sz="1" w:space="0" w:color="000000"/>
              <w:bottom w:val="single" w:sz="1" w:space="0" w:color="000000"/>
              <w:right w:val="single" w:sz="1" w:space="0" w:color="000000"/>
            </w:tcBorders>
            <w:shd w:val="clear" w:color="auto" w:fill="auto"/>
          </w:tcPr>
          <w:p w:rsidR="001B0422" w:rsidRDefault="001B0422" w:rsidP="00F071AA">
            <w:pPr>
              <w:snapToGrid w:val="0"/>
              <w:spacing w:after="0" w:line="240" w:lineRule="auto"/>
            </w:pPr>
            <w:r>
              <w:rPr>
                <w:rFonts w:ascii="Times New Roman" w:hAnsi="Times New Roman" w:cs="Times New Roman"/>
                <w:sz w:val="24"/>
                <w:szCs w:val="24"/>
              </w:rPr>
              <w:t xml:space="preserve">4 семьи (8 членов семей) </w:t>
            </w:r>
          </w:p>
        </w:tc>
      </w:tr>
      <w:tr w:rsidR="001B0422" w:rsidTr="007A3696">
        <w:tc>
          <w:tcPr>
            <w:tcW w:w="621" w:type="dxa"/>
            <w:tcBorders>
              <w:left w:val="single" w:sz="1" w:space="0" w:color="000000"/>
              <w:bottom w:val="single" w:sz="1" w:space="0" w:color="000000"/>
            </w:tcBorders>
            <w:shd w:val="clear" w:color="auto" w:fill="auto"/>
          </w:tcPr>
          <w:p w:rsidR="001B0422" w:rsidRDefault="001B0422" w:rsidP="00F071AA">
            <w:pPr>
              <w:pStyle w:val="af9"/>
              <w:spacing w:after="0" w:line="240" w:lineRule="auto"/>
              <w:jc w:val="both"/>
            </w:pPr>
            <w:r>
              <w:t>7</w:t>
            </w:r>
          </w:p>
        </w:tc>
        <w:tc>
          <w:tcPr>
            <w:tcW w:w="4079"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Ежемесячное материальное обеспечение членам семьи погибших (умерших) военнослужащих в размере 750 руб ежемесячно (Ст. 26 Закона Омской области № 1061 от 04.07.2008 года «Кодекс Омской области о социальной защите отдельных категорий граждан»</w:t>
            </w:r>
          </w:p>
        </w:tc>
        <w:tc>
          <w:tcPr>
            <w:tcW w:w="2497"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 xml:space="preserve">20 получателей </w:t>
            </w:r>
          </w:p>
        </w:tc>
        <w:tc>
          <w:tcPr>
            <w:tcW w:w="3008" w:type="dxa"/>
            <w:tcBorders>
              <w:left w:val="single" w:sz="1" w:space="0" w:color="000000"/>
              <w:bottom w:val="single" w:sz="1" w:space="0" w:color="000000"/>
              <w:right w:val="single" w:sz="1" w:space="0" w:color="000000"/>
            </w:tcBorders>
            <w:shd w:val="clear" w:color="auto" w:fill="auto"/>
          </w:tcPr>
          <w:p w:rsidR="001B0422" w:rsidRDefault="001B0422" w:rsidP="00F071AA">
            <w:pPr>
              <w:snapToGrid w:val="0"/>
              <w:spacing w:after="0" w:line="240" w:lineRule="auto"/>
            </w:pPr>
            <w:r>
              <w:rPr>
                <w:rFonts w:ascii="Times New Roman" w:hAnsi="Times New Roman" w:cs="Times New Roman"/>
                <w:sz w:val="24"/>
                <w:szCs w:val="24"/>
              </w:rPr>
              <w:t xml:space="preserve">30 получателей </w:t>
            </w:r>
          </w:p>
        </w:tc>
      </w:tr>
      <w:tr w:rsidR="001B0422" w:rsidTr="007A3696">
        <w:tc>
          <w:tcPr>
            <w:tcW w:w="621" w:type="dxa"/>
            <w:tcBorders>
              <w:left w:val="single" w:sz="1" w:space="0" w:color="000000"/>
              <w:bottom w:val="single" w:sz="1" w:space="0" w:color="000000"/>
            </w:tcBorders>
            <w:shd w:val="clear" w:color="auto" w:fill="auto"/>
          </w:tcPr>
          <w:p w:rsidR="001B0422" w:rsidRDefault="001B0422" w:rsidP="00F071AA">
            <w:pPr>
              <w:pStyle w:val="af9"/>
              <w:spacing w:after="0" w:line="240" w:lineRule="auto"/>
              <w:jc w:val="both"/>
            </w:pPr>
            <w:r>
              <w:t>8</w:t>
            </w:r>
          </w:p>
        </w:tc>
        <w:tc>
          <w:tcPr>
            <w:tcW w:w="4079"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Компенсация ЖКУ участникам специальной военной операции и членам их семей (Указ Губернатора Омской области от 29 декабря 2023 г. N 313 "О дополнительной мере поддержки в виде ежемесячной денежной компенсации части расходов на оплату жилого помещения и коммунальных услуг граждан Российской Федерации, участвующих в специальной военной операции, и членов их семей")</w:t>
            </w:r>
          </w:p>
        </w:tc>
        <w:tc>
          <w:tcPr>
            <w:tcW w:w="2497"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Times New Roman" w:hAnsi="Times New Roman" w:cs="Times New Roman"/>
                <w:sz w:val="24"/>
                <w:szCs w:val="24"/>
              </w:rPr>
              <w:t>0</w:t>
            </w:r>
          </w:p>
        </w:tc>
        <w:tc>
          <w:tcPr>
            <w:tcW w:w="3008" w:type="dxa"/>
            <w:tcBorders>
              <w:left w:val="single" w:sz="1" w:space="0" w:color="000000"/>
              <w:bottom w:val="single" w:sz="1" w:space="0" w:color="000000"/>
              <w:right w:val="single" w:sz="1" w:space="0" w:color="000000"/>
            </w:tcBorders>
            <w:shd w:val="clear" w:color="auto" w:fill="auto"/>
          </w:tcPr>
          <w:p w:rsidR="001B0422" w:rsidRDefault="00165288" w:rsidP="00F071AA">
            <w:pPr>
              <w:spacing w:after="0" w:line="240" w:lineRule="auto"/>
            </w:pPr>
            <w:r>
              <w:rPr>
                <w:rFonts w:ascii="Times New Roman" w:hAnsi="Times New Roman" w:cs="Times New Roman"/>
                <w:sz w:val="24"/>
                <w:szCs w:val="24"/>
              </w:rPr>
              <w:t xml:space="preserve"> </w:t>
            </w:r>
            <w:r w:rsidR="001B0422">
              <w:rPr>
                <w:rFonts w:ascii="Times New Roman" w:hAnsi="Times New Roman" w:cs="Times New Roman"/>
                <w:sz w:val="24"/>
                <w:szCs w:val="24"/>
              </w:rPr>
              <w:t>27 Участников СВО (90,82 тыс.руб.)</w:t>
            </w:r>
          </w:p>
        </w:tc>
      </w:tr>
      <w:tr w:rsidR="001B0422" w:rsidTr="007A3696">
        <w:tc>
          <w:tcPr>
            <w:tcW w:w="621" w:type="dxa"/>
            <w:tcBorders>
              <w:left w:val="single" w:sz="1" w:space="0" w:color="000000"/>
              <w:bottom w:val="single" w:sz="1" w:space="0" w:color="000000"/>
            </w:tcBorders>
            <w:shd w:val="clear" w:color="auto" w:fill="auto"/>
          </w:tcPr>
          <w:p w:rsidR="001B0422" w:rsidRDefault="001B0422" w:rsidP="00F071AA">
            <w:pPr>
              <w:pStyle w:val="af9"/>
              <w:spacing w:after="0" w:line="240" w:lineRule="auto"/>
              <w:jc w:val="both"/>
            </w:pPr>
            <w:r>
              <w:rPr>
                <w:rFonts w:ascii="XO Thames" w:hAnsi="XO Thames" w:cs="XO Thames"/>
                <w:sz w:val="24"/>
                <w:szCs w:val="24"/>
              </w:rPr>
              <w:t>9</w:t>
            </w:r>
          </w:p>
        </w:tc>
        <w:tc>
          <w:tcPr>
            <w:tcW w:w="4079"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XO Thames" w:hAnsi="XO Thames" w:cs="Times New Roman"/>
                <w:sz w:val="24"/>
                <w:szCs w:val="24"/>
              </w:rPr>
              <w:t xml:space="preserve">Выдача ЭТК для бесплатного проезда на территории Омской области </w:t>
            </w:r>
            <w:r>
              <w:rPr>
                <w:rFonts w:ascii="XO Thames" w:hAnsi="XO Thames" w:cs="Times New Roman"/>
                <w:b/>
                <w:bCs/>
                <w:sz w:val="24"/>
                <w:szCs w:val="24"/>
              </w:rPr>
              <w:t>ветераны боевых действий</w:t>
            </w:r>
          </w:p>
        </w:tc>
        <w:tc>
          <w:tcPr>
            <w:tcW w:w="2497"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XO Thames" w:hAnsi="XO Thames" w:cs="Times New Roman"/>
                <w:sz w:val="24"/>
                <w:szCs w:val="24"/>
              </w:rPr>
              <w:t>0</w:t>
            </w:r>
          </w:p>
        </w:tc>
        <w:tc>
          <w:tcPr>
            <w:tcW w:w="3008" w:type="dxa"/>
            <w:tcBorders>
              <w:left w:val="single" w:sz="1" w:space="0" w:color="000000"/>
              <w:bottom w:val="single" w:sz="1" w:space="0" w:color="000000"/>
              <w:right w:val="single" w:sz="1" w:space="0" w:color="000000"/>
            </w:tcBorders>
            <w:shd w:val="clear" w:color="auto" w:fill="auto"/>
          </w:tcPr>
          <w:p w:rsidR="001B0422" w:rsidRDefault="001B0422" w:rsidP="00F071AA">
            <w:pPr>
              <w:spacing w:after="0" w:line="240" w:lineRule="auto"/>
            </w:pPr>
            <w:r>
              <w:rPr>
                <w:rFonts w:ascii="XO Thames" w:hAnsi="XO Thames" w:cs="XO Thames"/>
                <w:sz w:val="24"/>
                <w:szCs w:val="24"/>
              </w:rPr>
              <w:t>10 участников СВО</w:t>
            </w:r>
          </w:p>
        </w:tc>
      </w:tr>
      <w:tr w:rsidR="001B0422" w:rsidTr="007A3696">
        <w:tc>
          <w:tcPr>
            <w:tcW w:w="621" w:type="dxa"/>
            <w:tcBorders>
              <w:left w:val="single" w:sz="1" w:space="0" w:color="000000"/>
              <w:bottom w:val="single" w:sz="1" w:space="0" w:color="000000"/>
            </w:tcBorders>
            <w:shd w:val="clear" w:color="auto" w:fill="auto"/>
          </w:tcPr>
          <w:p w:rsidR="001B0422" w:rsidRDefault="001B0422" w:rsidP="00F071AA">
            <w:pPr>
              <w:pStyle w:val="af9"/>
              <w:spacing w:after="0" w:line="240" w:lineRule="auto"/>
              <w:jc w:val="both"/>
            </w:pPr>
            <w:r>
              <w:rPr>
                <w:rFonts w:ascii="XO Thames" w:hAnsi="XO Thames" w:cs="XO Thames"/>
                <w:sz w:val="24"/>
                <w:szCs w:val="24"/>
              </w:rPr>
              <w:t>10</w:t>
            </w:r>
          </w:p>
        </w:tc>
        <w:tc>
          <w:tcPr>
            <w:tcW w:w="4079"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XO Thames" w:hAnsi="XO Thames" w:cs="Times New Roman"/>
                <w:sz w:val="24"/>
                <w:szCs w:val="24"/>
              </w:rPr>
              <w:t>Льгота по оплате услуги вывоза ЖБО, капитального ремонта</w:t>
            </w:r>
          </w:p>
        </w:tc>
        <w:tc>
          <w:tcPr>
            <w:tcW w:w="2497" w:type="dxa"/>
            <w:tcBorders>
              <w:left w:val="single" w:sz="1" w:space="0" w:color="000000"/>
              <w:bottom w:val="single" w:sz="1" w:space="0" w:color="000000"/>
            </w:tcBorders>
            <w:shd w:val="clear" w:color="auto" w:fill="auto"/>
          </w:tcPr>
          <w:p w:rsidR="001B0422" w:rsidRDefault="001B0422" w:rsidP="00F071AA">
            <w:pPr>
              <w:spacing w:after="0" w:line="240" w:lineRule="auto"/>
            </w:pPr>
            <w:r>
              <w:rPr>
                <w:rFonts w:ascii="XO Thames" w:hAnsi="XO Thames" w:cs="Times New Roman"/>
                <w:sz w:val="24"/>
                <w:szCs w:val="24"/>
              </w:rPr>
              <w:t>5 ветеранов боевых действий</w:t>
            </w:r>
          </w:p>
        </w:tc>
        <w:tc>
          <w:tcPr>
            <w:tcW w:w="3008" w:type="dxa"/>
            <w:tcBorders>
              <w:left w:val="single" w:sz="1" w:space="0" w:color="000000"/>
              <w:bottom w:val="single" w:sz="1" w:space="0" w:color="000000"/>
              <w:right w:val="single" w:sz="1" w:space="0" w:color="000000"/>
            </w:tcBorders>
            <w:shd w:val="clear" w:color="auto" w:fill="auto"/>
          </w:tcPr>
          <w:p w:rsidR="001B0422" w:rsidRDefault="001B0422" w:rsidP="00F071AA">
            <w:pPr>
              <w:spacing w:after="0" w:line="240" w:lineRule="auto"/>
            </w:pPr>
            <w:r>
              <w:rPr>
                <w:rFonts w:ascii="XO Thames" w:hAnsi="XO Thames" w:cs="XO Thames"/>
                <w:sz w:val="24"/>
                <w:szCs w:val="24"/>
              </w:rPr>
              <w:t xml:space="preserve">5 </w:t>
            </w:r>
            <w:r>
              <w:rPr>
                <w:rFonts w:ascii="XO Thames" w:hAnsi="XO Thames" w:cs="Times New Roman"/>
                <w:sz w:val="24"/>
                <w:szCs w:val="24"/>
              </w:rPr>
              <w:t>ветеранов боевых действий</w:t>
            </w:r>
          </w:p>
        </w:tc>
      </w:tr>
    </w:tbl>
    <w:p w:rsidR="001B0422" w:rsidRDefault="001B0422" w:rsidP="00F071AA">
      <w:pPr>
        <w:spacing w:after="0" w:line="240" w:lineRule="auto"/>
        <w:rPr>
          <w:rFonts w:ascii="Times New Roman" w:hAnsi="Times New Roman" w:cs="Times New Roman"/>
          <w:sz w:val="24"/>
          <w:szCs w:val="24"/>
        </w:rPr>
      </w:pPr>
    </w:p>
    <w:p w:rsidR="006840D9" w:rsidRDefault="001B0422" w:rsidP="006840D9">
      <w:pPr>
        <w:spacing w:after="0" w:line="240" w:lineRule="auto"/>
        <w:ind w:firstLine="624"/>
        <w:jc w:val="both"/>
        <w:rPr>
          <w:rFonts w:ascii="Times New Roman" w:hAnsi="Times New Roman" w:cs="Times New Roman"/>
          <w:sz w:val="28"/>
          <w:szCs w:val="28"/>
        </w:rPr>
      </w:pPr>
      <w:r w:rsidRPr="006840D9">
        <w:rPr>
          <w:rFonts w:ascii="Times New Roman" w:hAnsi="Times New Roman" w:cs="Times New Roman"/>
          <w:sz w:val="28"/>
          <w:szCs w:val="28"/>
        </w:rPr>
        <w:t xml:space="preserve">Компенсация ЖКУ участникам специальной военной операции и членам их семей носит заявительный характер. Заявление от имени участника СВО может подать любой совершеннолетний член семьи участника СВО. Размер компенсации определяется с учетом </w:t>
      </w:r>
      <w:r w:rsidRPr="006840D9">
        <w:rPr>
          <w:rFonts w:ascii="Times New Roman" w:hAnsi="Times New Roman" w:cs="Times New Roman"/>
          <w:b/>
          <w:sz w:val="28"/>
          <w:szCs w:val="28"/>
        </w:rPr>
        <w:t>совместно проживающих</w:t>
      </w:r>
      <w:r w:rsidRPr="006840D9">
        <w:rPr>
          <w:rFonts w:ascii="Times New Roman" w:hAnsi="Times New Roman" w:cs="Times New Roman"/>
          <w:sz w:val="28"/>
          <w:szCs w:val="28"/>
        </w:rPr>
        <w:t xml:space="preserve"> с участником СВО членов его семьи. К членам семьи относятся проживающие совместно на дату подачи заявления: супруга, дети, пасынок, падчерица, родители участника СВО. Компенсация предоставляется в размере 30 % платы за найм, капитальный ремонт, холодную воду, эл.энергию, отопления, вывоза ЖБО. </w:t>
      </w:r>
    </w:p>
    <w:p w:rsidR="001B0422" w:rsidRPr="006840D9" w:rsidRDefault="001B0422" w:rsidP="006840D9">
      <w:pPr>
        <w:spacing w:after="0" w:line="240" w:lineRule="auto"/>
        <w:ind w:firstLine="624"/>
        <w:jc w:val="both"/>
        <w:rPr>
          <w:rFonts w:ascii="Times New Roman" w:hAnsi="Times New Roman" w:cs="Times New Roman"/>
          <w:sz w:val="28"/>
          <w:szCs w:val="28"/>
        </w:rPr>
      </w:pPr>
      <w:r w:rsidRPr="006840D9">
        <w:rPr>
          <w:rFonts w:ascii="Times New Roman" w:hAnsi="Times New Roman" w:cs="Times New Roman"/>
          <w:b/>
          <w:bCs/>
          <w:sz w:val="28"/>
          <w:szCs w:val="28"/>
        </w:rPr>
        <w:t>С 06.07.2024</w:t>
      </w:r>
      <w:r w:rsidRPr="006840D9">
        <w:rPr>
          <w:rFonts w:ascii="Times New Roman" w:hAnsi="Times New Roman" w:cs="Times New Roman"/>
          <w:sz w:val="28"/>
          <w:szCs w:val="28"/>
        </w:rPr>
        <w:t xml:space="preserve"> года вступили в силу изменения в Указ Губернатора Омской области № 313 от 29.12.2023 г., изменения касаются условий предоставления компенсации:</w:t>
      </w:r>
    </w:p>
    <w:p w:rsidR="001B0422" w:rsidRPr="006840D9" w:rsidRDefault="001B0422" w:rsidP="006840D9">
      <w:pPr>
        <w:spacing w:after="0" w:line="240" w:lineRule="auto"/>
        <w:ind w:firstLine="624"/>
        <w:jc w:val="both"/>
        <w:rPr>
          <w:rFonts w:ascii="Times New Roman" w:hAnsi="Times New Roman" w:cs="Times New Roman"/>
          <w:sz w:val="28"/>
          <w:szCs w:val="28"/>
        </w:rPr>
      </w:pPr>
      <w:r w:rsidRPr="006840D9">
        <w:rPr>
          <w:rFonts w:ascii="Times New Roman" w:hAnsi="Times New Roman" w:cs="Times New Roman"/>
          <w:sz w:val="28"/>
          <w:szCs w:val="28"/>
        </w:rPr>
        <w:t>- в</w:t>
      </w:r>
      <w:r w:rsidRPr="006840D9">
        <w:rPr>
          <w:rFonts w:ascii="Times New Roman" w:hAnsi="Times New Roman" w:cs="Times New Roman"/>
          <w:b/>
          <w:bCs/>
          <w:sz w:val="28"/>
          <w:szCs w:val="28"/>
        </w:rPr>
        <w:t xml:space="preserve"> части возможности</w:t>
      </w:r>
      <w:r w:rsidRPr="006840D9">
        <w:rPr>
          <w:rFonts w:ascii="Times New Roman" w:hAnsi="Times New Roman" w:cs="Times New Roman"/>
          <w:sz w:val="28"/>
          <w:szCs w:val="28"/>
        </w:rPr>
        <w:t xml:space="preserve"> назначения по праву (даты убытия в зону проведения СВО), но не более чем за 12 месяцев, предшествующих месяцу обращения с заявлением, но не ранее 15 января 2024 года (дата вступления в силу Указа 313), при предоставлении документов, подтверждающих фактические расходы по оплате жилого помещения;</w:t>
      </w:r>
    </w:p>
    <w:p w:rsidR="001B0422" w:rsidRPr="006840D9" w:rsidRDefault="001B0422" w:rsidP="006840D9">
      <w:pPr>
        <w:spacing w:after="0" w:line="240" w:lineRule="auto"/>
        <w:ind w:firstLine="624"/>
        <w:jc w:val="both"/>
        <w:rPr>
          <w:rFonts w:ascii="Times New Roman" w:hAnsi="Times New Roman" w:cs="Times New Roman"/>
          <w:b/>
          <w:bCs/>
          <w:sz w:val="28"/>
          <w:szCs w:val="28"/>
        </w:rPr>
      </w:pPr>
      <w:r w:rsidRPr="006840D9">
        <w:rPr>
          <w:rFonts w:ascii="Times New Roman" w:hAnsi="Times New Roman" w:cs="Times New Roman"/>
          <w:sz w:val="28"/>
          <w:szCs w:val="28"/>
        </w:rPr>
        <w:t xml:space="preserve">- </w:t>
      </w:r>
      <w:r w:rsidRPr="006840D9">
        <w:rPr>
          <w:rFonts w:ascii="Times New Roman" w:hAnsi="Times New Roman" w:cs="Times New Roman"/>
          <w:b/>
          <w:bCs/>
          <w:sz w:val="28"/>
          <w:szCs w:val="28"/>
        </w:rPr>
        <w:t>приостановки выплаты компенсации</w:t>
      </w:r>
      <w:r w:rsidRPr="006840D9">
        <w:rPr>
          <w:rFonts w:ascii="Times New Roman" w:hAnsi="Times New Roman" w:cs="Times New Roman"/>
          <w:sz w:val="28"/>
          <w:szCs w:val="28"/>
        </w:rPr>
        <w:t xml:space="preserve"> при наличии информации (сведений) о признании участника СВО пропавшим без вести, полученной от военного комиссариата, организации, содействующей выполнению задач, возложенных на Вооруженные Силы Российской Федерации, в ходе СВО, заключившей контракт (имевшей иные правоотношения) с участником СВО. </w:t>
      </w:r>
    </w:p>
    <w:p w:rsidR="001B0422" w:rsidRPr="006840D9" w:rsidRDefault="001B0422" w:rsidP="006840D9">
      <w:pPr>
        <w:pStyle w:val="afa"/>
        <w:spacing w:after="0" w:line="240" w:lineRule="auto"/>
        <w:ind w:left="0" w:firstLine="624"/>
        <w:jc w:val="both"/>
        <w:rPr>
          <w:rFonts w:ascii="Times New Roman" w:hAnsi="Times New Roman" w:cs="Times New Roman"/>
          <w:sz w:val="28"/>
          <w:szCs w:val="28"/>
        </w:rPr>
      </w:pPr>
      <w:r w:rsidRPr="006840D9">
        <w:rPr>
          <w:rFonts w:ascii="Times New Roman" w:hAnsi="Times New Roman" w:cs="Times New Roman"/>
          <w:b/>
          <w:bCs/>
          <w:sz w:val="28"/>
          <w:szCs w:val="28"/>
        </w:rPr>
        <w:t>Ежемесячное материальное обеспечение</w:t>
      </w:r>
      <w:r w:rsidRPr="006840D9">
        <w:rPr>
          <w:rFonts w:ascii="Times New Roman" w:hAnsi="Times New Roman" w:cs="Times New Roman"/>
          <w:sz w:val="28"/>
          <w:szCs w:val="28"/>
        </w:rPr>
        <w:t xml:space="preserve"> ежемесячно предоставляется: </w:t>
      </w:r>
    </w:p>
    <w:p w:rsidR="001B0422" w:rsidRPr="006840D9" w:rsidRDefault="001B0422" w:rsidP="006840D9">
      <w:pPr>
        <w:pStyle w:val="afa"/>
        <w:spacing w:after="0" w:line="240" w:lineRule="auto"/>
        <w:ind w:left="0" w:firstLine="624"/>
        <w:jc w:val="both"/>
        <w:rPr>
          <w:rStyle w:val="af8"/>
          <w:rFonts w:ascii="Times New Roman" w:hAnsi="Times New Roman" w:cs="Times New Roman"/>
          <w:sz w:val="28"/>
          <w:szCs w:val="28"/>
        </w:rPr>
      </w:pPr>
      <w:r w:rsidRPr="006840D9">
        <w:rPr>
          <w:rFonts w:ascii="Times New Roman" w:hAnsi="Times New Roman" w:cs="Times New Roman"/>
          <w:sz w:val="28"/>
          <w:szCs w:val="28"/>
        </w:rPr>
        <w:t>- в</w:t>
      </w:r>
      <w:r w:rsidRPr="006840D9">
        <w:rPr>
          <w:rStyle w:val="af8"/>
          <w:rFonts w:ascii="Times New Roman" w:hAnsi="Times New Roman" w:cs="Times New Roman"/>
          <w:sz w:val="28"/>
          <w:szCs w:val="28"/>
        </w:rPr>
        <w:t>етеранам боевых действий, ставшим инвалидами вследствие ранения, контузии, увечья, полученных при исполнении обязанностей военной службы в районах боевых действий (инвалидам I группы в размере 1500 рублей; инвалидам II группы в размере 750 рублей; инвалидам III группы в размере 500 рублей).</w:t>
      </w:r>
    </w:p>
    <w:p w:rsidR="001B0422" w:rsidRPr="006840D9" w:rsidRDefault="001B0422" w:rsidP="006840D9">
      <w:pPr>
        <w:pStyle w:val="afa"/>
        <w:spacing w:after="0" w:line="240" w:lineRule="auto"/>
        <w:ind w:left="0" w:firstLine="624"/>
        <w:jc w:val="both"/>
        <w:rPr>
          <w:rFonts w:ascii="Times New Roman" w:hAnsi="Times New Roman" w:cs="Times New Roman"/>
          <w:sz w:val="28"/>
          <w:szCs w:val="28"/>
        </w:rPr>
      </w:pPr>
      <w:r w:rsidRPr="006840D9">
        <w:rPr>
          <w:rStyle w:val="af8"/>
          <w:rFonts w:ascii="Times New Roman" w:hAnsi="Times New Roman" w:cs="Times New Roman"/>
          <w:sz w:val="28"/>
          <w:szCs w:val="28"/>
        </w:rPr>
        <w:t xml:space="preserve">- членам семей погибших (умерших) участников боевых действий (смерть которых наступила вследствие ранения, контузии, увечья или заболевания, полученных при исполнении обязанностей военной службы в районах боевых действий на территории СССР, территории Российской Федерации и территориях других государств, за исключением случаев, когда смерть участников боевых действий наступила в результате их противоправных деяний, </w:t>
      </w:r>
      <w:r w:rsidRPr="006840D9">
        <w:rPr>
          <w:rStyle w:val="af8"/>
          <w:rFonts w:ascii="Times New Roman" w:hAnsi="Times New Roman" w:cs="Times New Roman"/>
          <w:b/>
          <w:bCs/>
          <w:sz w:val="28"/>
          <w:szCs w:val="28"/>
        </w:rPr>
        <w:t>участников боевых действий, пропавших без вести в районах боевых действий на</w:t>
      </w:r>
      <w:r w:rsidRPr="006840D9">
        <w:rPr>
          <w:rStyle w:val="af8"/>
          <w:rFonts w:ascii="Times New Roman" w:hAnsi="Times New Roman" w:cs="Times New Roman"/>
          <w:sz w:val="28"/>
          <w:szCs w:val="28"/>
        </w:rPr>
        <w:t xml:space="preserve"> территории СССР, территории Российской Федерации и территориях других государств (к членам семей участников боевых действий в целях настоящего Кодекса относятся: вдова (вдовец), не вступившая (не вступивший) в повторный брак; дети до достижения ими возраста 20 лет; родители, не лишенные родительских прав;) в размере 750 руб. ежемесячно. </w:t>
      </w:r>
    </w:p>
    <w:p w:rsidR="001B0422" w:rsidRPr="006840D9" w:rsidRDefault="001B0422" w:rsidP="006840D9">
      <w:pPr>
        <w:spacing w:after="0" w:line="240" w:lineRule="auto"/>
        <w:ind w:firstLine="624"/>
        <w:jc w:val="both"/>
        <w:rPr>
          <w:rFonts w:ascii="Times New Roman" w:hAnsi="Times New Roman" w:cs="Times New Roman"/>
          <w:sz w:val="28"/>
          <w:szCs w:val="28"/>
        </w:rPr>
      </w:pPr>
      <w:r w:rsidRPr="006840D9">
        <w:rPr>
          <w:rFonts w:ascii="Times New Roman" w:hAnsi="Times New Roman" w:cs="Times New Roman"/>
          <w:sz w:val="28"/>
          <w:szCs w:val="28"/>
        </w:rPr>
        <w:t>Специалистами учреждения постоянно ведется работа по информированию участников СВО и членов их семей о мерах социальной поддержки посредством официальных групп в социальных сетях, на сайте МФЦ. В учреждении разработаны и размещены в зале информирования буклеты, листовки о мерах поддержки участников СВО. Всем участникам СВО по адресам проживания направлены уведомления о мерах социальной поддержки. Учреждение взаимодействует по вопросам предоставления мер социальной поддержки с Военкоматом, БУ «КЦСОН», администрациями сельских поселений.</w:t>
      </w:r>
    </w:p>
    <w:sectPr w:rsidR="001B0422" w:rsidRPr="006840D9" w:rsidSect="00BF1B57">
      <w:pgSz w:w="11905" w:h="16838"/>
      <w:pgMar w:top="709" w:right="737"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D85" w:rsidRDefault="00250D85" w:rsidP="009F68CA">
      <w:pPr>
        <w:spacing w:after="0" w:line="240" w:lineRule="auto"/>
      </w:pPr>
      <w:r>
        <w:separator/>
      </w:r>
    </w:p>
  </w:endnote>
  <w:endnote w:type="continuationSeparator" w:id="0">
    <w:p w:rsidR="00250D85" w:rsidRDefault="00250D85" w:rsidP="009F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285A" w:usb2="00000000" w:usb3="00000000" w:csb0="0000001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D85" w:rsidRDefault="00250D85" w:rsidP="009F68CA">
      <w:pPr>
        <w:spacing w:after="0" w:line="240" w:lineRule="auto"/>
      </w:pPr>
      <w:r>
        <w:separator/>
      </w:r>
    </w:p>
  </w:footnote>
  <w:footnote w:type="continuationSeparator" w:id="0">
    <w:p w:rsidR="00250D85" w:rsidRDefault="00250D85" w:rsidP="009F6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Symbol" w:hAnsi="Symbol" w:cs="Symbol" w:hint="default"/>
        <w:sz w:val="20"/>
        <w:szCs w:val="28"/>
        <w:lang w:eastAsia="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155B84"/>
    <w:multiLevelType w:val="hybridMultilevel"/>
    <w:tmpl w:val="6002ADD8"/>
    <w:lvl w:ilvl="0" w:tplc="E96A3F0E">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4614F9"/>
    <w:multiLevelType w:val="hybridMultilevel"/>
    <w:tmpl w:val="3014B77E"/>
    <w:lvl w:ilvl="0" w:tplc="E39200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F5625E"/>
    <w:multiLevelType w:val="multilevel"/>
    <w:tmpl w:val="FF76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85804"/>
    <w:multiLevelType w:val="hybridMultilevel"/>
    <w:tmpl w:val="DBACF90A"/>
    <w:lvl w:ilvl="0" w:tplc="40161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B22A42"/>
    <w:multiLevelType w:val="multilevel"/>
    <w:tmpl w:val="ABC8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97766"/>
    <w:multiLevelType w:val="hybridMultilevel"/>
    <w:tmpl w:val="05829C42"/>
    <w:lvl w:ilvl="0" w:tplc="E96A3F0E">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C2E0D5A"/>
    <w:multiLevelType w:val="hybridMultilevel"/>
    <w:tmpl w:val="BD78502A"/>
    <w:lvl w:ilvl="0" w:tplc="134CBA46">
      <w:start w:val="1"/>
      <w:numFmt w:val="upperRoman"/>
      <w:lvlText w:val="%1."/>
      <w:lvlJc w:val="left"/>
      <w:pPr>
        <w:ind w:left="960" w:hanging="9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CCB12F8"/>
    <w:multiLevelType w:val="hybridMultilevel"/>
    <w:tmpl w:val="D24A182A"/>
    <w:lvl w:ilvl="0" w:tplc="6F64AF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EA06384"/>
    <w:multiLevelType w:val="multilevel"/>
    <w:tmpl w:val="F07E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A469B2"/>
    <w:multiLevelType w:val="hybridMultilevel"/>
    <w:tmpl w:val="700E6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CD5FC3"/>
    <w:multiLevelType w:val="multilevel"/>
    <w:tmpl w:val="FA0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AC6D89"/>
    <w:multiLevelType w:val="hybridMultilevel"/>
    <w:tmpl w:val="F9A49A22"/>
    <w:lvl w:ilvl="0" w:tplc="93664F5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561671B"/>
    <w:multiLevelType w:val="hybridMultilevel"/>
    <w:tmpl w:val="2DAA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C733DF"/>
    <w:multiLevelType w:val="hybridMultilevel"/>
    <w:tmpl w:val="1E842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8A6F23"/>
    <w:multiLevelType w:val="hybridMultilevel"/>
    <w:tmpl w:val="DDB05DEA"/>
    <w:lvl w:ilvl="0" w:tplc="EE4ED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0974D28"/>
    <w:multiLevelType w:val="multilevel"/>
    <w:tmpl w:val="83887C7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C8701F"/>
    <w:multiLevelType w:val="hybridMultilevel"/>
    <w:tmpl w:val="464C42CA"/>
    <w:lvl w:ilvl="0" w:tplc="1B9C8A2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668D7047"/>
    <w:multiLevelType w:val="multilevel"/>
    <w:tmpl w:val="4700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AD19BF"/>
    <w:multiLevelType w:val="multilevel"/>
    <w:tmpl w:val="CAD25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39564F"/>
    <w:multiLevelType w:val="multilevel"/>
    <w:tmpl w:val="A5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0B2789"/>
    <w:multiLevelType w:val="hybridMultilevel"/>
    <w:tmpl w:val="77EC06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C86D4E"/>
    <w:multiLevelType w:val="hybridMultilevel"/>
    <w:tmpl w:val="DBACF90A"/>
    <w:lvl w:ilvl="0" w:tplc="40161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0F235E3"/>
    <w:multiLevelType w:val="multilevel"/>
    <w:tmpl w:val="034C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174F4C"/>
    <w:multiLevelType w:val="hybridMultilevel"/>
    <w:tmpl w:val="7AEAD8E4"/>
    <w:lvl w:ilvl="0" w:tplc="6262D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2835473"/>
    <w:multiLevelType w:val="multilevel"/>
    <w:tmpl w:val="677C7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756B31"/>
    <w:multiLevelType w:val="hybridMultilevel"/>
    <w:tmpl w:val="1D743D7A"/>
    <w:lvl w:ilvl="0" w:tplc="CE5069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15:restartNumberingAfterBreak="0">
    <w:nsid w:val="79DD5EA1"/>
    <w:multiLevelType w:val="multilevel"/>
    <w:tmpl w:val="06B6E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221575"/>
    <w:multiLevelType w:val="hybridMultilevel"/>
    <w:tmpl w:val="FE0CC5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6"/>
  </w:num>
  <w:num w:numId="3">
    <w:abstractNumId w:val="1"/>
  </w:num>
  <w:num w:numId="4">
    <w:abstractNumId w:val="5"/>
  </w:num>
  <w:num w:numId="5">
    <w:abstractNumId w:val="23"/>
  </w:num>
  <w:num w:numId="6">
    <w:abstractNumId w:val="20"/>
  </w:num>
  <w:num w:numId="7">
    <w:abstractNumId w:val="9"/>
  </w:num>
  <w:num w:numId="8">
    <w:abstractNumId w:val="3"/>
  </w:num>
  <w:num w:numId="9">
    <w:abstractNumId w:val="18"/>
  </w:num>
  <w:num w:numId="10">
    <w:abstractNumId w:val="14"/>
  </w:num>
  <w:num w:numId="11">
    <w:abstractNumId w:val="24"/>
  </w:num>
  <w:num w:numId="12">
    <w:abstractNumId w:val="22"/>
  </w:num>
  <w:num w:numId="13">
    <w:abstractNumId w:val="4"/>
  </w:num>
  <w:num w:numId="14">
    <w:abstractNumId w:val="7"/>
  </w:num>
  <w:num w:numId="15">
    <w:abstractNumId w:val="17"/>
  </w:num>
  <w:num w:numId="16">
    <w:abstractNumId w:val="2"/>
  </w:num>
  <w:num w:numId="17">
    <w:abstractNumId w:val="11"/>
  </w:num>
  <w:num w:numId="18">
    <w:abstractNumId w:val="26"/>
  </w:num>
  <w:num w:numId="19">
    <w:abstractNumId w:val="25"/>
  </w:num>
  <w:num w:numId="20">
    <w:abstractNumId w:val="13"/>
  </w:num>
  <w:num w:numId="21">
    <w:abstractNumId w:val="27"/>
  </w:num>
  <w:num w:numId="22">
    <w:abstractNumId w:val="12"/>
  </w:num>
  <w:num w:numId="23">
    <w:abstractNumId w:val="8"/>
  </w:num>
  <w:num w:numId="24">
    <w:abstractNumId w:val="15"/>
  </w:num>
  <w:num w:numId="25">
    <w:abstractNumId w:val="10"/>
  </w:num>
  <w:num w:numId="26">
    <w:abstractNumId w:val="21"/>
  </w:num>
  <w:num w:numId="27">
    <w:abstractNumId w:val="16"/>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365EF"/>
    <w:rsid w:val="00020368"/>
    <w:rsid w:val="000203D4"/>
    <w:rsid w:val="00072579"/>
    <w:rsid w:val="00072A35"/>
    <w:rsid w:val="00075F0E"/>
    <w:rsid w:val="00083023"/>
    <w:rsid w:val="00083EA6"/>
    <w:rsid w:val="0009567E"/>
    <w:rsid w:val="000B0626"/>
    <w:rsid w:val="000C6DE5"/>
    <w:rsid w:val="000C761B"/>
    <w:rsid w:val="000C7807"/>
    <w:rsid w:val="000D29BB"/>
    <w:rsid w:val="000D766E"/>
    <w:rsid w:val="000E08A4"/>
    <w:rsid w:val="000F1A19"/>
    <w:rsid w:val="0010022F"/>
    <w:rsid w:val="00126DFD"/>
    <w:rsid w:val="00134B43"/>
    <w:rsid w:val="00165288"/>
    <w:rsid w:val="0018411E"/>
    <w:rsid w:val="00194962"/>
    <w:rsid w:val="001A295D"/>
    <w:rsid w:val="001B0422"/>
    <w:rsid w:val="001C25DE"/>
    <w:rsid w:val="001C5146"/>
    <w:rsid w:val="001D00C3"/>
    <w:rsid w:val="001F7104"/>
    <w:rsid w:val="0020319F"/>
    <w:rsid w:val="00220934"/>
    <w:rsid w:val="00224A7D"/>
    <w:rsid w:val="00250D85"/>
    <w:rsid w:val="00257AC0"/>
    <w:rsid w:val="002C6FAD"/>
    <w:rsid w:val="002D0B25"/>
    <w:rsid w:val="002D2FF0"/>
    <w:rsid w:val="002D55A8"/>
    <w:rsid w:val="002D55E7"/>
    <w:rsid w:val="002F0A46"/>
    <w:rsid w:val="002F6666"/>
    <w:rsid w:val="002F7826"/>
    <w:rsid w:val="00307123"/>
    <w:rsid w:val="00314B23"/>
    <w:rsid w:val="00321A9F"/>
    <w:rsid w:val="00321C94"/>
    <w:rsid w:val="00333A5F"/>
    <w:rsid w:val="003369B5"/>
    <w:rsid w:val="003370B4"/>
    <w:rsid w:val="00343EA3"/>
    <w:rsid w:val="00356745"/>
    <w:rsid w:val="00361B85"/>
    <w:rsid w:val="00376B82"/>
    <w:rsid w:val="00390B73"/>
    <w:rsid w:val="003A2B05"/>
    <w:rsid w:val="003A4CF3"/>
    <w:rsid w:val="003A6FAF"/>
    <w:rsid w:val="003B6D8C"/>
    <w:rsid w:val="003B7DEC"/>
    <w:rsid w:val="003C2CAF"/>
    <w:rsid w:val="003D2391"/>
    <w:rsid w:val="003E1E27"/>
    <w:rsid w:val="003E524C"/>
    <w:rsid w:val="00401AF3"/>
    <w:rsid w:val="00414075"/>
    <w:rsid w:val="00417D4E"/>
    <w:rsid w:val="0044219A"/>
    <w:rsid w:val="004610C1"/>
    <w:rsid w:val="00463497"/>
    <w:rsid w:val="00467835"/>
    <w:rsid w:val="0047227D"/>
    <w:rsid w:val="00482F06"/>
    <w:rsid w:val="004843C3"/>
    <w:rsid w:val="004877A2"/>
    <w:rsid w:val="004A6913"/>
    <w:rsid w:val="004A748F"/>
    <w:rsid w:val="005018AD"/>
    <w:rsid w:val="00510C5E"/>
    <w:rsid w:val="00542C8F"/>
    <w:rsid w:val="00560574"/>
    <w:rsid w:val="00577993"/>
    <w:rsid w:val="00594073"/>
    <w:rsid w:val="005975CE"/>
    <w:rsid w:val="005A18CB"/>
    <w:rsid w:val="005B577F"/>
    <w:rsid w:val="005C4454"/>
    <w:rsid w:val="005D2B26"/>
    <w:rsid w:val="005D5B8C"/>
    <w:rsid w:val="005E0C14"/>
    <w:rsid w:val="00614341"/>
    <w:rsid w:val="00617A95"/>
    <w:rsid w:val="00627107"/>
    <w:rsid w:val="0063475A"/>
    <w:rsid w:val="00634ED9"/>
    <w:rsid w:val="006439A8"/>
    <w:rsid w:val="00643B35"/>
    <w:rsid w:val="00673A4B"/>
    <w:rsid w:val="006840D9"/>
    <w:rsid w:val="006851E0"/>
    <w:rsid w:val="00696CDB"/>
    <w:rsid w:val="006B05F9"/>
    <w:rsid w:val="006B5DF5"/>
    <w:rsid w:val="006B61CF"/>
    <w:rsid w:val="006B7B3F"/>
    <w:rsid w:val="006C6EA9"/>
    <w:rsid w:val="006D3DCF"/>
    <w:rsid w:val="006E362D"/>
    <w:rsid w:val="006E7E2F"/>
    <w:rsid w:val="0072548F"/>
    <w:rsid w:val="00731B13"/>
    <w:rsid w:val="007365EF"/>
    <w:rsid w:val="00744860"/>
    <w:rsid w:val="0075018B"/>
    <w:rsid w:val="00763D77"/>
    <w:rsid w:val="0078089B"/>
    <w:rsid w:val="0078149D"/>
    <w:rsid w:val="00781845"/>
    <w:rsid w:val="0078661E"/>
    <w:rsid w:val="00786A9C"/>
    <w:rsid w:val="00786C59"/>
    <w:rsid w:val="00792029"/>
    <w:rsid w:val="007A2805"/>
    <w:rsid w:val="007A68B3"/>
    <w:rsid w:val="007B1D54"/>
    <w:rsid w:val="007E7714"/>
    <w:rsid w:val="008052DB"/>
    <w:rsid w:val="0081382A"/>
    <w:rsid w:val="00842A91"/>
    <w:rsid w:val="0086286F"/>
    <w:rsid w:val="00885471"/>
    <w:rsid w:val="00896076"/>
    <w:rsid w:val="00897D1A"/>
    <w:rsid w:val="008A7BF6"/>
    <w:rsid w:val="008B0656"/>
    <w:rsid w:val="008D51DD"/>
    <w:rsid w:val="008D7950"/>
    <w:rsid w:val="008E19D3"/>
    <w:rsid w:val="00902A66"/>
    <w:rsid w:val="0094462F"/>
    <w:rsid w:val="009530CF"/>
    <w:rsid w:val="00956E28"/>
    <w:rsid w:val="009678CA"/>
    <w:rsid w:val="009810D9"/>
    <w:rsid w:val="009A6462"/>
    <w:rsid w:val="009A6DC7"/>
    <w:rsid w:val="009B6E0B"/>
    <w:rsid w:val="009D43BB"/>
    <w:rsid w:val="009E7EFC"/>
    <w:rsid w:val="009F224F"/>
    <w:rsid w:val="009F3D13"/>
    <w:rsid w:val="009F68CA"/>
    <w:rsid w:val="00A00837"/>
    <w:rsid w:val="00A070E6"/>
    <w:rsid w:val="00A30BDA"/>
    <w:rsid w:val="00A41524"/>
    <w:rsid w:val="00A606DD"/>
    <w:rsid w:val="00A75812"/>
    <w:rsid w:val="00AB1927"/>
    <w:rsid w:val="00AD0B25"/>
    <w:rsid w:val="00AF1907"/>
    <w:rsid w:val="00B10056"/>
    <w:rsid w:val="00B15DC7"/>
    <w:rsid w:val="00B173AC"/>
    <w:rsid w:val="00B17465"/>
    <w:rsid w:val="00B17ADD"/>
    <w:rsid w:val="00B223DA"/>
    <w:rsid w:val="00B40BE2"/>
    <w:rsid w:val="00B70443"/>
    <w:rsid w:val="00B77C96"/>
    <w:rsid w:val="00B82D71"/>
    <w:rsid w:val="00B8499A"/>
    <w:rsid w:val="00B87D4A"/>
    <w:rsid w:val="00B978F8"/>
    <w:rsid w:val="00BC1520"/>
    <w:rsid w:val="00BE7D1C"/>
    <w:rsid w:val="00BF1B57"/>
    <w:rsid w:val="00BF71AB"/>
    <w:rsid w:val="00C108CC"/>
    <w:rsid w:val="00C24B30"/>
    <w:rsid w:val="00C54462"/>
    <w:rsid w:val="00C60CF6"/>
    <w:rsid w:val="00C736E8"/>
    <w:rsid w:val="00C864EE"/>
    <w:rsid w:val="00CE0800"/>
    <w:rsid w:val="00D071DD"/>
    <w:rsid w:val="00D24AB4"/>
    <w:rsid w:val="00D34C9A"/>
    <w:rsid w:val="00D65FFF"/>
    <w:rsid w:val="00D73299"/>
    <w:rsid w:val="00D8493D"/>
    <w:rsid w:val="00DB4DB3"/>
    <w:rsid w:val="00DD38FB"/>
    <w:rsid w:val="00DD7BA6"/>
    <w:rsid w:val="00DF70FF"/>
    <w:rsid w:val="00E04D0E"/>
    <w:rsid w:val="00E10E57"/>
    <w:rsid w:val="00E26F0F"/>
    <w:rsid w:val="00E32ADF"/>
    <w:rsid w:val="00E47066"/>
    <w:rsid w:val="00E5062F"/>
    <w:rsid w:val="00E66069"/>
    <w:rsid w:val="00E673DB"/>
    <w:rsid w:val="00E74588"/>
    <w:rsid w:val="00E76E0B"/>
    <w:rsid w:val="00EB6717"/>
    <w:rsid w:val="00EC06D9"/>
    <w:rsid w:val="00EC0D63"/>
    <w:rsid w:val="00ED18AA"/>
    <w:rsid w:val="00EF1535"/>
    <w:rsid w:val="00EF456F"/>
    <w:rsid w:val="00EF6263"/>
    <w:rsid w:val="00EF6705"/>
    <w:rsid w:val="00F0088A"/>
    <w:rsid w:val="00F071AA"/>
    <w:rsid w:val="00F34B65"/>
    <w:rsid w:val="00F6239A"/>
    <w:rsid w:val="00F76785"/>
    <w:rsid w:val="00F867E6"/>
    <w:rsid w:val="00F93EF5"/>
    <w:rsid w:val="00FA310A"/>
    <w:rsid w:val="00FA4067"/>
    <w:rsid w:val="00FA45DA"/>
    <w:rsid w:val="00FB4B6F"/>
    <w:rsid w:val="00FC4E29"/>
    <w:rsid w:val="00FD24FE"/>
    <w:rsid w:val="00FD3D3C"/>
    <w:rsid w:val="00FD5122"/>
    <w:rsid w:val="00FE4EE5"/>
    <w:rsid w:val="00FF5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DA0E5-05A5-4060-84D1-167B5D03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5A8"/>
  </w:style>
  <w:style w:type="paragraph" w:styleId="1">
    <w:name w:val="heading 1"/>
    <w:basedOn w:val="a"/>
    <w:next w:val="a"/>
    <w:link w:val="10"/>
    <w:uiPriority w:val="9"/>
    <w:qFormat/>
    <w:rsid w:val="00EF6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7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365EF"/>
    <w:pPr>
      <w:spacing w:after="0" w:line="240" w:lineRule="auto"/>
      <w:jc w:val="both"/>
    </w:pPr>
    <w:rPr>
      <w:rFonts w:ascii="Times New Roman" w:eastAsia="Times New Roman" w:hAnsi="Times New Roman" w:cs="Times New Roman"/>
      <w:b/>
      <w:sz w:val="20"/>
      <w:szCs w:val="20"/>
    </w:rPr>
  </w:style>
  <w:style w:type="character" w:customStyle="1" w:styleId="20">
    <w:name w:val="Основной текст 2 Знак"/>
    <w:basedOn w:val="a0"/>
    <w:link w:val="2"/>
    <w:rsid w:val="007365EF"/>
    <w:rPr>
      <w:rFonts w:ascii="Times New Roman" w:eastAsia="Times New Roman" w:hAnsi="Times New Roman" w:cs="Times New Roman"/>
      <w:b/>
      <w:sz w:val="20"/>
      <w:szCs w:val="20"/>
    </w:rPr>
  </w:style>
  <w:style w:type="paragraph" w:styleId="a3">
    <w:name w:val="header"/>
    <w:basedOn w:val="a"/>
    <w:link w:val="a4"/>
    <w:uiPriority w:val="99"/>
    <w:rsid w:val="007365E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uiPriority w:val="99"/>
    <w:rsid w:val="007365EF"/>
    <w:rPr>
      <w:rFonts w:ascii="Times New Roman" w:eastAsia="Times New Roman" w:hAnsi="Times New Roman" w:cs="Times New Roman"/>
      <w:sz w:val="24"/>
      <w:szCs w:val="20"/>
    </w:rPr>
  </w:style>
  <w:style w:type="paragraph" w:styleId="a5">
    <w:name w:val="Block Text"/>
    <w:basedOn w:val="a"/>
    <w:rsid w:val="007365EF"/>
    <w:pPr>
      <w:spacing w:after="0" w:line="240" w:lineRule="auto"/>
      <w:ind w:left="-851" w:right="-1050" w:firstLine="567"/>
    </w:pPr>
    <w:rPr>
      <w:rFonts w:ascii="Times New Roman" w:eastAsia="Times New Roman" w:hAnsi="Times New Roman" w:cs="Times New Roman"/>
      <w:sz w:val="28"/>
      <w:szCs w:val="20"/>
      <w:lang w:val="en-US"/>
    </w:rPr>
  </w:style>
  <w:style w:type="paragraph" w:styleId="a6">
    <w:name w:val="Normal (Web)"/>
    <w:basedOn w:val="a"/>
    <w:uiPriority w:val="99"/>
    <w:unhideWhenUsed/>
    <w:rsid w:val="00FA3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310A"/>
  </w:style>
  <w:style w:type="paragraph" w:styleId="a7">
    <w:name w:val="Body Text"/>
    <w:basedOn w:val="a"/>
    <w:link w:val="a8"/>
    <w:uiPriority w:val="99"/>
    <w:unhideWhenUsed/>
    <w:rsid w:val="009F68CA"/>
    <w:pPr>
      <w:spacing w:after="120"/>
    </w:pPr>
  </w:style>
  <w:style w:type="character" w:customStyle="1" w:styleId="a8">
    <w:name w:val="Основной текст Знак"/>
    <w:basedOn w:val="a0"/>
    <w:link w:val="a7"/>
    <w:rsid w:val="009F68CA"/>
  </w:style>
  <w:style w:type="paragraph" w:customStyle="1" w:styleId="ConsPlusNormal">
    <w:name w:val="ConsPlusNormal"/>
    <w:rsid w:val="009F68C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
    <w:name w:val="Основной текст (8)_"/>
    <w:basedOn w:val="a0"/>
    <w:link w:val="81"/>
    <w:rsid w:val="009F68CA"/>
    <w:rPr>
      <w:rFonts w:ascii="Sylfaen" w:hAnsi="Sylfaen"/>
      <w:shd w:val="clear" w:color="auto" w:fill="FFFFFF"/>
    </w:rPr>
  </w:style>
  <w:style w:type="character" w:customStyle="1" w:styleId="80">
    <w:name w:val="Основной текст (8)"/>
    <w:basedOn w:val="8"/>
    <w:rsid w:val="009F68CA"/>
    <w:rPr>
      <w:rFonts w:ascii="Sylfaen" w:hAnsi="Sylfaen"/>
      <w:shd w:val="clear" w:color="auto" w:fill="FFFFFF"/>
    </w:rPr>
  </w:style>
  <w:style w:type="paragraph" w:customStyle="1" w:styleId="81">
    <w:name w:val="Основной текст (8)1"/>
    <w:basedOn w:val="a"/>
    <w:link w:val="8"/>
    <w:rsid w:val="009F68CA"/>
    <w:pPr>
      <w:widowControl w:val="0"/>
      <w:shd w:val="clear" w:color="auto" w:fill="FFFFFF"/>
      <w:spacing w:before="660" w:after="240" w:line="230" w:lineRule="exact"/>
      <w:jc w:val="both"/>
    </w:pPr>
    <w:rPr>
      <w:rFonts w:ascii="Sylfaen" w:hAnsi="Sylfaen"/>
    </w:rPr>
  </w:style>
  <w:style w:type="paragraph" w:styleId="a9">
    <w:name w:val="footnote text"/>
    <w:basedOn w:val="a"/>
    <w:link w:val="aa"/>
    <w:semiHidden/>
    <w:rsid w:val="009F68CA"/>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9F68CA"/>
    <w:rPr>
      <w:rFonts w:ascii="Times New Roman" w:eastAsia="Times New Roman" w:hAnsi="Times New Roman" w:cs="Times New Roman"/>
      <w:sz w:val="20"/>
      <w:szCs w:val="20"/>
    </w:rPr>
  </w:style>
  <w:style w:type="character" w:styleId="ab">
    <w:name w:val="footnote reference"/>
    <w:basedOn w:val="a0"/>
    <w:semiHidden/>
    <w:rsid w:val="009F68CA"/>
    <w:rPr>
      <w:vertAlign w:val="superscript"/>
    </w:rPr>
  </w:style>
  <w:style w:type="character" w:customStyle="1" w:styleId="17">
    <w:name w:val="Основной текст (17)_"/>
    <w:basedOn w:val="a0"/>
    <w:link w:val="171"/>
    <w:rsid w:val="009F68CA"/>
    <w:rPr>
      <w:rFonts w:ascii="Sylfaen" w:hAnsi="Sylfaen"/>
      <w:i/>
      <w:iCs/>
      <w:shd w:val="clear" w:color="auto" w:fill="FFFFFF"/>
    </w:rPr>
  </w:style>
  <w:style w:type="paragraph" w:customStyle="1" w:styleId="171">
    <w:name w:val="Основной текст (17)1"/>
    <w:basedOn w:val="a"/>
    <w:link w:val="17"/>
    <w:rsid w:val="009F68CA"/>
    <w:pPr>
      <w:widowControl w:val="0"/>
      <w:shd w:val="clear" w:color="auto" w:fill="FFFFFF"/>
      <w:spacing w:before="60" w:after="0" w:line="250" w:lineRule="exact"/>
      <w:ind w:firstLine="340"/>
      <w:jc w:val="both"/>
    </w:pPr>
    <w:rPr>
      <w:rFonts w:ascii="Sylfaen" w:hAnsi="Sylfaen"/>
      <w:i/>
      <w:iCs/>
    </w:rPr>
  </w:style>
  <w:style w:type="character" w:customStyle="1" w:styleId="30">
    <w:name w:val="Заголовок 3 Знак"/>
    <w:basedOn w:val="a0"/>
    <w:link w:val="3"/>
    <w:uiPriority w:val="9"/>
    <w:rsid w:val="003B7DEC"/>
    <w:rPr>
      <w:rFonts w:ascii="Times New Roman" w:eastAsia="Times New Roman" w:hAnsi="Times New Roman" w:cs="Times New Roman"/>
      <w:b/>
      <w:bCs/>
      <w:sz w:val="27"/>
      <w:szCs w:val="27"/>
    </w:rPr>
  </w:style>
  <w:style w:type="character" w:styleId="ac">
    <w:name w:val="Hyperlink"/>
    <w:basedOn w:val="a0"/>
    <w:uiPriority w:val="99"/>
    <w:semiHidden/>
    <w:unhideWhenUsed/>
    <w:rsid w:val="003B7DEC"/>
    <w:rPr>
      <w:color w:val="0000FF"/>
      <w:u w:val="single"/>
    </w:rPr>
  </w:style>
  <w:style w:type="paragraph" w:styleId="ad">
    <w:name w:val="Balloon Text"/>
    <w:basedOn w:val="a"/>
    <w:link w:val="ae"/>
    <w:uiPriority w:val="99"/>
    <w:semiHidden/>
    <w:unhideWhenUsed/>
    <w:rsid w:val="003B7D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7DEC"/>
    <w:rPr>
      <w:rFonts w:ascii="Tahoma" w:hAnsi="Tahoma" w:cs="Tahoma"/>
      <w:sz w:val="16"/>
      <w:szCs w:val="16"/>
    </w:rPr>
  </w:style>
  <w:style w:type="table" w:styleId="af">
    <w:name w:val="Table Grid"/>
    <w:basedOn w:val="a1"/>
    <w:uiPriority w:val="39"/>
    <w:rsid w:val="002D2F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B8499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8499A"/>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customStyle="1" w:styleId="Style5">
    <w:name w:val="Style5"/>
    <w:basedOn w:val="a"/>
    <w:rsid w:val="00B849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B8499A"/>
    <w:pPr>
      <w:widowControl w:val="0"/>
      <w:autoSpaceDE w:val="0"/>
      <w:autoSpaceDN w:val="0"/>
      <w:adjustRightInd w:val="0"/>
      <w:spacing w:after="0" w:line="295" w:lineRule="exact"/>
      <w:ind w:firstLine="2952"/>
    </w:pPr>
    <w:rPr>
      <w:rFonts w:ascii="Times New Roman" w:eastAsia="Times New Roman" w:hAnsi="Times New Roman" w:cs="Times New Roman"/>
      <w:sz w:val="24"/>
      <w:szCs w:val="24"/>
    </w:rPr>
  </w:style>
  <w:style w:type="character" w:customStyle="1" w:styleId="FontStyle15">
    <w:name w:val="Font Style15"/>
    <w:basedOn w:val="a0"/>
    <w:rsid w:val="00B8499A"/>
    <w:rPr>
      <w:rFonts w:ascii="Times New Roman" w:hAnsi="Times New Roman" w:cs="Times New Roman"/>
      <w:sz w:val="26"/>
      <w:szCs w:val="26"/>
    </w:rPr>
  </w:style>
  <w:style w:type="paragraph" w:styleId="af0">
    <w:name w:val="Title"/>
    <w:basedOn w:val="a"/>
    <w:link w:val="af1"/>
    <w:qFormat/>
    <w:rsid w:val="00C108CC"/>
    <w:pPr>
      <w:spacing w:after="0" w:line="240" w:lineRule="auto"/>
      <w:jc w:val="center"/>
    </w:pPr>
    <w:rPr>
      <w:rFonts w:ascii="Times New Roman" w:eastAsia="Times New Roman" w:hAnsi="Times New Roman" w:cs="Times New Roman"/>
      <w:sz w:val="28"/>
      <w:szCs w:val="20"/>
    </w:rPr>
  </w:style>
  <w:style w:type="character" w:customStyle="1" w:styleId="af1">
    <w:name w:val="Заголовок Знак"/>
    <w:basedOn w:val="a0"/>
    <w:link w:val="af0"/>
    <w:rsid w:val="00C108CC"/>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EF6705"/>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EF6705"/>
  </w:style>
  <w:style w:type="character" w:styleId="af2">
    <w:name w:val="Strong"/>
    <w:basedOn w:val="a0"/>
    <w:uiPriority w:val="22"/>
    <w:qFormat/>
    <w:rsid w:val="00EF6705"/>
    <w:rPr>
      <w:b/>
      <w:bCs/>
    </w:rPr>
  </w:style>
  <w:style w:type="character" w:styleId="af3">
    <w:name w:val="Emphasis"/>
    <w:basedOn w:val="a0"/>
    <w:uiPriority w:val="20"/>
    <w:qFormat/>
    <w:rsid w:val="00EF6705"/>
    <w:rPr>
      <w:i/>
      <w:iCs/>
    </w:rPr>
  </w:style>
  <w:style w:type="paragraph" w:customStyle="1" w:styleId="author-name">
    <w:name w:val="author-name"/>
    <w:basedOn w:val="a"/>
    <w:rsid w:val="00EF6705"/>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List Paragraph"/>
    <w:basedOn w:val="a"/>
    <w:qFormat/>
    <w:rsid w:val="00627107"/>
    <w:pPr>
      <w:ind w:left="720"/>
      <w:contextualSpacing/>
    </w:pPr>
  </w:style>
  <w:style w:type="character" w:customStyle="1" w:styleId="blk">
    <w:name w:val="blk"/>
    <w:basedOn w:val="a0"/>
    <w:rsid w:val="005018AD"/>
  </w:style>
  <w:style w:type="paragraph" w:customStyle="1" w:styleId="11">
    <w:name w:val="Основной текст1"/>
    <w:basedOn w:val="a"/>
    <w:rsid w:val="00560574"/>
    <w:pPr>
      <w:widowControl w:val="0"/>
      <w:shd w:val="clear" w:color="auto" w:fill="FFFFFF"/>
      <w:spacing w:before="120" w:after="0" w:line="0" w:lineRule="atLeast"/>
      <w:jc w:val="both"/>
    </w:pPr>
    <w:rPr>
      <w:rFonts w:ascii="Times New Roman" w:eastAsia="Times New Roman" w:hAnsi="Times New Roman" w:cs="Times New Roman"/>
      <w:color w:val="000000"/>
      <w:sz w:val="24"/>
      <w:szCs w:val="24"/>
      <w:lang w:bidi="ru-RU"/>
    </w:rPr>
  </w:style>
  <w:style w:type="character" w:customStyle="1" w:styleId="af5">
    <w:name w:val="Основной текст_"/>
    <w:basedOn w:val="a0"/>
    <w:link w:val="21"/>
    <w:rsid w:val="0044219A"/>
    <w:rPr>
      <w:rFonts w:ascii="Times New Roman" w:eastAsia="Times New Roman" w:hAnsi="Times New Roman" w:cs="Times New Roman"/>
      <w:shd w:val="clear" w:color="auto" w:fill="FFFFFF"/>
    </w:rPr>
  </w:style>
  <w:style w:type="paragraph" w:customStyle="1" w:styleId="21">
    <w:name w:val="Основной текст2"/>
    <w:basedOn w:val="a"/>
    <w:link w:val="af5"/>
    <w:rsid w:val="0044219A"/>
    <w:pPr>
      <w:widowControl w:val="0"/>
      <w:shd w:val="clear" w:color="auto" w:fill="FFFFFF"/>
      <w:spacing w:before="60" w:after="60" w:line="0" w:lineRule="atLeast"/>
    </w:pPr>
    <w:rPr>
      <w:rFonts w:ascii="Times New Roman" w:eastAsia="Times New Roman" w:hAnsi="Times New Roman" w:cs="Times New Roman"/>
    </w:rPr>
  </w:style>
  <w:style w:type="paragraph" w:customStyle="1" w:styleId="ConsPlusTitle">
    <w:name w:val="ConsPlusTitle"/>
    <w:rsid w:val="00C736E8"/>
    <w:pPr>
      <w:widowControl w:val="0"/>
      <w:autoSpaceDE w:val="0"/>
      <w:autoSpaceDN w:val="0"/>
      <w:spacing w:after="0" w:line="240" w:lineRule="auto"/>
    </w:pPr>
    <w:rPr>
      <w:rFonts w:ascii="Calibri" w:eastAsia="Times New Roman" w:hAnsi="Calibri" w:cs="Calibri"/>
      <w:b/>
      <w:szCs w:val="20"/>
    </w:rPr>
  </w:style>
  <w:style w:type="paragraph" w:styleId="af6">
    <w:name w:val="footer"/>
    <w:basedOn w:val="a"/>
    <w:link w:val="af7"/>
    <w:uiPriority w:val="99"/>
    <w:unhideWhenUsed/>
    <w:rsid w:val="00C736E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C736E8"/>
  </w:style>
  <w:style w:type="character" w:customStyle="1" w:styleId="af8">
    <w:name w:val="Цветовое выделение для Текст"/>
    <w:rsid w:val="001B0422"/>
  </w:style>
  <w:style w:type="paragraph" w:customStyle="1" w:styleId="Standard">
    <w:name w:val="Standard"/>
    <w:rsid w:val="001B0422"/>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af9">
    <w:name w:val="Содержимое таблицы"/>
    <w:basedOn w:val="a"/>
    <w:rsid w:val="001B0422"/>
    <w:pPr>
      <w:suppressLineNumbers/>
      <w:suppressAutoHyphens/>
    </w:pPr>
    <w:rPr>
      <w:rFonts w:ascii="Calibri" w:eastAsia="Times New Roman" w:hAnsi="Calibri" w:cs="Calibri"/>
      <w:lang w:eastAsia="zh-CN"/>
    </w:rPr>
  </w:style>
  <w:style w:type="paragraph" w:customStyle="1" w:styleId="afa">
    <w:name w:val="Заголовок статьи"/>
    <w:basedOn w:val="a"/>
    <w:next w:val="a"/>
    <w:rsid w:val="001B0422"/>
    <w:pPr>
      <w:suppressAutoHyphens/>
      <w:ind w:left="1612" w:hanging="892"/>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5151">
      <w:bodyDiv w:val="1"/>
      <w:marLeft w:val="0"/>
      <w:marRight w:val="0"/>
      <w:marTop w:val="0"/>
      <w:marBottom w:val="0"/>
      <w:divBdr>
        <w:top w:val="none" w:sz="0" w:space="0" w:color="auto"/>
        <w:left w:val="none" w:sz="0" w:space="0" w:color="auto"/>
        <w:bottom w:val="none" w:sz="0" w:space="0" w:color="auto"/>
        <w:right w:val="none" w:sz="0" w:space="0" w:color="auto"/>
      </w:divBdr>
      <w:divsChild>
        <w:div w:id="2065063648">
          <w:marLeft w:val="0"/>
          <w:marRight w:val="0"/>
          <w:marTop w:val="120"/>
          <w:marBottom w:val="0"/>
          <w:divBdr>
            <w:top w:val="none" w:sz="0" w:space="0" w:color="auto"/>
            <w:left w:val="none" w:sz="0" w:space="0" w:color="auto"/>
            <w:bottom w:val="none" w:sz="0" w:space="0" w:color="auto"/>
            <w:right w:val="none" w:sz="0" w:space="0" w:color="auto"/>
          </w:divBdr>
        </w:div>
        <w:div w:id="1448425392">
          <w:marLeft w:val="0"/>
          <w:marRight w:val="0"/>
          <w:marTop w:val="120"/>
          <w:marBottom w:val="0"/>
          <w:divBdr>
            <w:top w:val="none" w:sz="0" w:space="0" w:color="auto"/>
            <w:left w:val="none" w:sz="0" w:space="0" w:color="auto"/>
            <w:bottom w:val="none" w:sz="0" w:space="0" w:color="auto"/>
            <w:right w:val="none" w:sz="0" w:space="0" w:color="auto"/>
          </w:divBdr>
        </w:div>
        <w:div w:id="1721247018">
          <w:marLeft w:val="0"/>
          <w:marRight w:val="0"/>
          <w:marTop w:val="120"/>
          <w:marBottom w:val="0"/>
          <w:divBdr>
            <w:top w:val="none" w:sz="0" w:space="0" w:color="auto"/>
            <w:left w:val="none" w:sz="0" w:space="0" w:color="auto"/>
            <w:bottom w:val="none" w:sz="0" w:space="0" w:color="auto"/>
            <w:right w:val="none" w:sz="0" w:space="0" w:color="auto"/>
          </w:divBdr>
        </w:div>
        <w:div w:id="1227035992">
          <w:marLeft w:val="0"/>
          <w:marRight w:val="0"/>
          <w:marTop w:val="120"/>
          <w:marBottom w:val="0"/>
          <w:divBdr>
            <w:top w:val="none" w:sz="0" w:space="0" w:color="auto"/>
            <w:left w:val="none" w:sz="0" w:space="0" w:color="auto"/>
            <w:bottom w:val="none" w:sz="0" w:space="0" w:color="auto"/>
            <w:right w:val="none" w:sz="0" w:space="0" w:color="auto"/>
          </w:divBdr>
        </w:div>
        <w:div w:id="1856190546">
          <w:marLeft w:val="0"/>
          <w:marRight w:val="0"/>
          <w:marTop w:val="120"/>
          <w:marBottom w:val="0"/>
          <w:divBdr>
            <w:top w:val="none" w:sz="0" w:space="0" w:color="auto"/>
            <w:left w:val="none" w:sz="0" w:space="0" w:color="auto"/>
            <w:bottom w:val="none" w:sz="0" w:space="0" w:color="auto"/>
            <w:right w:val="none" w:sz="0" w:space="0" w:color="auto"/>
          </w:divBdr>
        </w:div>
        <w:div w:id="1235697762">
          <w:marLeft w:val="0"/>
          <w:marRight w:val="0"/>
          <w:marTop w:val="120"/>
          <w:marBottom w:val="0"/>
          <w:divBdr>
            <w:top w:val="none" w:sz="0" w:space="0" w:color="auto"/>
            <w:left w:val="none" w:sz="0" w:space="0" w:color="auto"/>
            <w:bottom w:val="none" w:sz="0" w:space="0" w:color="auto"/>
            <w:right w:val="none" w:sz="0" w:space="0" w:color="auto"/>
          </w:divBdr>
        </w:div>
        <w:div w:id="2128964331">
          <w:marLeft w:val="0"/>
          <w:marRight w:val="0"/>
          <w:marTop w:val="120"/>
          <w:marBottom w:val="0"/>
          <w:divBdr>
            <w:top w:val="none" w:sz="0" w:space="0" w:color="auto"/>
            <w:left w:val="none" w:sz="0" w:space="0" w:color="auto"/>
            <w:bottom w:val="none" w:sz="0" w:space="0" w:color="auto"/>
            <w:right w:val="none" w:sz="0" w:space="0" w:color="auto"/>
          </w:divBdr>
        </w:div>
        <w:div w:id="1775974956">
          <w:marLeft w:val="0"/>
          <w:marRight w:val="0"/>
          <w:marTop w:val="120"/>
          <w:marBottom w:val="0"/>
          <w:divBdr>
            <w:top w:val="none" w:sz="0" w:space="0" w:color="auto"/>
            <w:left w:val="none" w:sz="0" w:space="0" w:color="auto"/>
            <w:bottom w:val="none" w:sz="0" w:space="0" w:color="auto"/>
            <w:right w:val="none" w:sz="0" w:space="0" w:color="auto"/>
          </w:divBdr>
        </w:div>
        <w:div w:id="1320305122">
          <w:marLeft w:val="0"/>
          <w:marRight w:val="0"/>
          <w:marTop w:val="120"/>
          <w:marBottom w:val="0"/>
          <w:divBdr>
            <w:top w:val="none" w:sz="0" w:space="0" w:color="auto"/>
            <w:left w:val="none" w:sz="0" w:space="0" w:color="auto"/>
            <w:bottom w:val="none" w:sz="0" w:space="0" w:color="auto"/>
            <w:right w:val="none" w:sz="0" w:space="0" w:color="auto"/>
          </w:divBdr>
        </w:div>
      </w:divsChild>
    </w:div>
    <w:div w:id="241256741">
      <w:bodyDiv w:val="1"/>
      <w:marLeft w:val="0"/>
      <w:marRight w:val="0"/>
      <w:marTop w:val="0"/>
      <w:marBottom w:val="0"/>
      <w:divBdr>
        <w:top w:val="none" w:sz="0" w:space="0" w:color="auto"/>
        <w:left w:val="none" w:sz="0" w:space="0" w:color="auto"/>
        <w:bottom w:val="none" w:sz="0" w:space="0" w:color="auto"/>
        <w:right w:val="none" w:sz="0" w:space="0" w:color="auto"/>
      </w:divBdr>
    </w:div>
    <w:div w:id="990867312">
      <w:bodyDiv w:val="1"/>
      <w:marLeft w:val="0"/>
      <w:marRight w:val="0"/>
      <w:marTop w:val="0"/>
      <w:marBottom w:val="0"/>
      <w:divBdr>
        <w:top w:val="none" w:sz="0" w:space="0" w:color="auto"/>
        <w:left w:val="none" w:sz="0" w:space="0" w:color="auto"/>
        <w:bottom w:val="none" w:sz="0" w:space="0" w:color="auto"/>
        <w:right w:val="none" w:sz="0" w:space="0" w:color="auto"/>
      </w:divBdr>
    </w:div>
    <w:div w:id="1189832315">
      <w:bodyDiv w:val="1"/>
      <w:marLeft w:val="0"/>
      <w:marRight w:val="0"/>
      <w:marTop w:val="0"/>
      <w:marBottom w:val="0"/>
      <w:divBdr>
        <w:top w:val="none" w:sz="0" w:space="0" w:color="auto"/>
        <w:left w:val="none" w:sz="0" w:space="0" w:color="auto"/>
        <w:bottom w:val="none" w:sz="0" w:space="0" w:color="auto"/>
        <w:right w:val="none" w:sz="0" w:space="0" w:color="auto"/>
      </w:divBdr>
    </w:div>
    <w:div w:id="1427532025">
      <w:bodyDiv w:val="1"/>
      <w:marLeft w:val="0"/>
      <w:marRight w:val="0"/>
      <w:marTop w:val="0"/>
      <w:marBottom w:val="0"/>
      <w:divBdr>
        <w:top w:val="none" w:sz="0" w:space="0" w:color="auto"/>
        <w:left w:val="none" w:sz="0" w:space="0" w:color="auto"/>
        <w:bottom w:val="none" w:sz="0" w:space="0" w:color="auto"/>
        <w:right w:val="none" w:sz="0" w:space="0" w:color="auto"/>
      </w:divBdr>
    </w:div>
    <w:div w:id="1613056143">
      <w:bodyDiv w:val="1"/>
      <w:marLeft w:val="0"/>
      <w:marRight w:val="0"/>
      <w:marTop w:val="0"/>
      <w:marBottom w:val="0"/>
      <w:divBdr>
        <w:top w:val="none" w:sz="0" w:space="0" w:color="auto"/>
        <w:left w:val="none" w:sz="0" w:space="0" w:color="auto"/>
        <w:bottom w:val="none" w:sz="0" w:space="0" w:color="auto"/>
        <w:right w:val="none" w:sz="0" w:space="0" w:color="auto"/>
      </w:divBdr>
    </w:div>
    <w:div w:id="1624119585">
      <w:bodyDiv w:val="1"/>
      <w:marLeft w:val="0"/>
      <w:marRight w:val="0"/>
      <w:marTop w:val="0"/>
      <w:marBottom w:val="0"/>
      <w:divBdr>
        <w:top w:val="none" w:sz="0" w:space="0" w:color="auto"/>
        <w:left w:val="none" w:sz="0" w:space="0" w:color="auto"/>
        <w:bottom w:val="none" w:sz="0" w:space="0" w:color="auto"/>
        <w:right w:val="none" w:sz="0" w:space="0" w:color="auto"/>
      </w:divBdr>
      <w:divsChild>
        <w:div w:id="1805466400">
          <w:marLeft w:val="0"/>
          <w:marRight w:val="0"/>
          <w:marTop w:val="0"/>
          <w:marBottom w:val="0"/>
          <w:divBdr>
            <w:top w:val="none" w:sz="0" w:space="0" w:color="auto"/>
            <w:left w:val="none" w:sz="0" w:space="0" w:color="auto"/>
            <w:bottom w:val="none" w:sz="0" w:space="0" w:color="auto"/>
            <w:right w:val="none" w:sz="0" w:space="0" w:color="auto"/>
          </w:divBdr>
          <w:divsChild>
            <w:div w:id="749616097">
              <w:marLeft w:val="0"/>
              <w:marRight w:val="0"/>
              <w:marTop w:val="0"/>
              <w:marBottom w:val="0"/>
              <w:divBdr>
                <w:top w:val="single" w:sz="6" w:space="4" w:color="CCCCCC"/>
                <w:left w:val="single" w:sz="6" w:space="8" w:color="CCCCCC"/>
                <w:bottom w:val="single" w:sz="6" w:space="4" w:color="CCCCCC"/>
                <w:right w:val="single" w:sz="6" w:space="8" w:color="CCCCCC"/>
              </w:divBdr>
            </w:div>
            <w:div w:id="1196230666">
              <w:marLeft w:val="0"/>
              <w:marRight w:val="0"/>
              <w:marTop w:val="0"/>
              <w:marBottom w:val="0"/>
              <w:divBdr>
                <w:top w:val="single" w:sz="6" w:space="4" w:color="CCCCCC"/>
                <w:left w:val="single" w:sz="6" w:space="8" w:color="CCCCCC"/>
                <w:bottom w:val="single" w:sz="6" w:space="4" w:color="CCCCCC"/>
                <w:right w:val="single" w:sz="6" w:space="8" w:color="CCCCCC"/>
              </w:divBdr>
            </w:div>
            <w:div w:id="1727802731">
              <w:marLeft w:val="0"/>
              <w:marRight w:val="0"/>
              <w:marTop w:val="0"/>
              <w:marBottom w:val="0"/>
              <w:divBdr>
                <w:top w:val="single" w:sz="6" w:space="4" w:color="CCCCCC"/>
                <w:left w:val="single" w:sz="6" w:space="8" w:color="CCCCCC"/>
                <w:bottom w:val="single" w:sz="6" w:space="4" w:color="CCCCCC"/>
                <w:right w:val="single" w:sz="6" w:space="8" w:color="CCCCCC"/>
              </w:divBdr>
            </w:div>
            <w:div w:id="1841191014">
              <w:marLeft w:val="0"/>
              <w:marRight w:val="0"/>
              <w:marTop w:val="0"/>
              <w:marBottom w:val="0"/>
              <w:divBdr>
                <w:top w:val="single" w:sz="6" w:space="4" w:color="CCCCCC"/>
                <w:left w:val="single" w:sz="6" w:space="8" w:color="CCCCCC"/>
                <w:bottom w:val="single" w:sz="6" w:space="4" w:color="CCCCCC"/>
                <w:right w:val="single" w:sz="6" w:space="8" w:color="CCCCCC"/>
              </w:divBdr>
            </w:div>
            <w:div w:id="1871143342">
              <w:marLeft w:val="0"/>
              <w:marRight w:val="0"/>
              <w:marTop w:val="0"/>
              <w:marBottom w:val="0"/>
              <w:divBdr>
                <w:top w:val="single" w:sz="6" w:space="4" w:color="CCCCCC"/>
                <w:left w:val="single" w:sz="6" w:space="8" w:color="CCCCCC"/>
                <w:bottom w:val="single" w:sz="6" w:space="4" w:color="CCCCCC"/>
                <w:right w:val="single" w:sz="6" w:space="8" w:color="CCCCCC"/>
              </w:divBdr>
            </w:div>
            <w:div w:id="82146808">
              <w:marLeft w:val="0"/>
              <w:marRight w:val="0"/>
              <w:marTop w:val="0"/>
              <w:marBottom w:val="0"/>
              <w:divBdr>
                <w:top w:val="single" w:sz="6" w:space="4" w:color="CCCCCC"/>
                <w:left w:val="single" w:sz="6" w:space="8" w:color="CCCCCC"/>
                <w:bottom w:val="single" w:sz="6" w:space="4" w:color="CCCCCC"/>
                <w:right w:val="single" w:sz="6" w:space="8" w:color="CCCCCC"/>
              </w:divBdr>
            </w:div>
            <w:div w:id="1597710482">
              <w:marLeft w:val="0"/>
              <w:marRight w:val="0"/>
              <w:marTop w:val="0"/>
              <w:marBottom w:val="0"/>
              <w:divBdr>
                <w:top w:val="single" w:sz="6" w:space="4" w:color="CCCCCC"/>
                <w:left w:val="single" w:sz="6" w:space="8" w:color="CCCCCC"/>
                <w:bottom w:val="single" w:sz="6" w:space="4" w:color="CCCCCC"/>
                <w:right w:val="single" w:sz="6" w:space="8" w:color="CCCCCC"/>
              </w:divBdr>
            </w:div>
            <w:div w:id="524488304">
              <w:marLeft w:val="0"/>
              <w:marRight w:val="0"/>
              <w:marTop w:val="0"/>
              <w:marBottom w:val="0"/>
              <w:divBdr>
                <w:top w:val="single" w:sz="6" w:space="4" w:color="CCCCCC"/>
                <w:left w:val="single" w:sz="6" w:space="8" w:color="CCCCCC"/>
                <w:bottom w:val="single" w:sz="6" w:space="4" w:color="CCCCCC"/>
                <w:right w:val="single" w:sz="6" w:space="8" w:color="CCCCCC"/>
              </w:divBdr>
            </w:div>
            <w:div w:id="1571236669">
              <w:marLeft w:val="0"/>
              <w:marRight w:val="0"/>
              <w:marTop w:val="0"/>
              <w:marBottom w:val="0"/>
              <w:divBdr>
                <w:top w:val="single" w:sz="6" w:space="4" w:color="CCCCCC"/>
                <w:left w:val="single" w:sz="6" w:space="8" w:color="CCCCCC"/>
                <w:bottom w:val="single" w:sz="6" w:space="4" w:color="CCCCCC"/>
                <w:right w:val="single" w:sz="6" w:space="8" w:color="CCCCCC"/>
              </w:divBdr>
            </w:div>
            <w:div w:id="1735859147">
              <w:marLeft w:val="0"/>
              <w:marRight w:val="0"/>
              <w:marTop w:val="0"/>
              <w:marBottom w:val="0"/>
              <w:divBdr>
                <w:top w:val="single" w:sz="6" w:space="4" w:color="CCCCCC"/>
                <w:left w:val="single" w:sz="6" w:space="8" w:color="CCCCCC"/>
                <w:bottom w:val="single" w:sz="6" w:space="4" w:color="CCCCCC"/>
                <w:right w:val="single" w:sz="6" w:space="8" w:color="CCCCCC"/>
              </w:divBdr>
            </w:div>
            <w:div w:id="1569725654">
              <w:marLeft w:val="0"/>
              <w:marRight w:val="0"/>
              <w:marTop w:val="0"/>
              <w:marBottom w:val="0"/>
              <w:divBdr>
                <w:top w:val="single" w:sz="6" w:space="4" w:color="CCCCCC"/>
                <w:left w:val="single" w:sz="6" w:space="8" w:color="CCCCCC"/>
                <w:bottom w:val="single" w:sz="6" w:space="4" w:color="CCCCCC"/>
                <w:right w:val="single" w:sz="6" w:space="8" w:color="CCCCCC"/>
              </w:divBdr>
            </w:div>
            <w:div w:id="1372657090">
              <w:marLeft w:val="0"/>
              <w:marRight w:val="0"/>
              <w:marTop w:val="0"/>
              <w:marBottom w:val="0"/>
              <w:divBdr>
                <w:top w:val="single" w:sz="6" w:space="4" w:color="CCCCCC"/>
                <w:left w:val="single" w:sz="6" w:space="8" w:color="CCCCCC"/>
                <w:bottom w:val="single" w:sz="6" w:space="4" w:color="CCCCCC"/>
                <w:right w:val="single" w:sz="6" w:space="8" w:color="CCCCCC"/>
              </w:divBdr>
            </w:div>
            <w:div w:id="948006188">
              <w:marLeft w:val="0"/>
              <w:marRight w:val="0"/>
              <w:marTop w:val="0"/>
              <w:marBottom w:val="0"/>
              <w:divBdr>
                <w:top w:val="single" w:sz="6" w:space="4" w:color="CCCCCC"/>
                <w:left w:val="single" w:sz="6" w:space="8" w:color="CCCCCC"/>
                <w:bottom w:val="single" w:sz="6" w:space="4" w:color="CCCCCC"/>
                <w:right w:val="single" w:sz="6" w:space="8" w:color="CCCCCC"/>
              </w:divBdr>
            </w:div>
            <w:div w:id="1740982248">
              <w:marLeft w:val="0"/>
              <w:marRight w:val="0"/>
              <w:marTop w:val="0"/>
              <w:marBottom w:val="0"/>
              <w:divBdr>
                <w:top w:val="single" w:sz="6" w:space="4" w:color="CCCCCC"/>
                <w:left w:val="single" w:sz="6" w:space="8" w:color="CCCCCC"/>
                <w:bottom w:val="single" w:sz="6" w:space="4" w:color="CCCCCC"/>
                <w:right w:val="single" w:sz="6" w:space="8" w:color="CCCCCC"/>
              </w:divBdr>
            </w:div>
            <w:div w:id="522744767">
              <w:marLeft w:val="0"/>
              <w:marRight w:val="0"/>
              <w:marTop w:val="0"/>
              <w:marBottom w:val="0"/>
              <w:divBdr>
                <w:top w:val="single" w:sz="6" w:space="4" w:color="CCCCCC"/>
                <w:left w:val="single" w:sz="6" w:space="8" w:color="CCCCCC"/>
                <w:bottom w:val="single" w:sz="6" w:space="4" w:color="CCCCCC"/>
                <w:right w:val="single" w:sz="6" w:space="8" w:color="CCCCCC"/>
              </w:divBdr>
            </w:div>
            <w:div w:id="378749719">
              <w:marLeft w:val="0"/>
              <w:marRight w:val="0"/>
              <w:marTop w:val="0"/>
              <w:marBottom w:val="0"/>
              <w:divBdr>
                <w:top w:val="none" w:sz="0" w:space="0" w:color="auto"/>
                <w:left w:val="none" w:sz="0" w:space="0" w:color="auto"/>
                <w:bottom w:val="none" w:sz="0" w:space="0" w:color="auto"/>
                <w:right w:val="none" w:sz="0" w:space="0" w:color="auto"/>
              </w:divBdr>
              <w:divsChild>
                <w:div w:id="518542360">
                  <w:marLeft w:val="0"/>
                  <w:marRight w:val="0"/>
                  <w:marTop w:val="0"/>
                  <w:marBottom w:val="0"/>
                  <w:divBdr>
                    <w:top w:val="none" w:sz="0" w:space="0" w:color="auto"/>
                    <w:left w:val="none" w:sz="0" w:space="0" w:color="auto"/>
                    <w:bottom w:val="none" w:sz="0" w:space="0" w:color="auto"/>
                    <w:right w:val="none" w:sz="0" w:space="0" w:color="auto"/>
                  </w:divBdr>
                </w:div>
                <w:div w:id="880945460">
                  <w:marLeft w:val="0"/>
                  <w:marRight w:val="0"/>
                  <w:marTop w:val="0"/>
                  <w:marBottom w:val="0"/>
                  <w:divBdr>
                    <w:top w:val="none" w:sz="0" w:space="0" w:color="auto"/>
                    <w:left w:val="none" w:sz="0" w:space="0" w:color="auto"/>
                    <w:bottom w:val="none" w:sz="0" w:space="0" w:color="auto"/>
                    <w:right w:val="none" w:sz="0" w:space="0" w:color="auto"/>
                  </w:divBdr>
                </w:div>
                <w:div w:id="827868024">
                  <w:marLeft w:val="0"/>
                  <w:marRight w:val="0"/>
                  <w:marTop w:val="0"/>
                  <w:marBottom w:val="0"/>
                  <w:divBdr>
                    <w:top w:val="none" w:sz="0" w:space="0" w:color="auto"/>
                    <w:left w:val="none" w:sz="0" w:space="0" w:color="auto"/>
                    <w:bottom w:val="none" w:sz="0" w:space="0" w:color="auto"/>
                    <w:right w:val="none" w:sz="0" w:space="0" w:color="auto"/>
                  </w:divBdr>
                </w:div>
                <w:div w:id="1199884">
                  <w:marLeft w:val="0"/>
                  <w:marRight w:val="0"/>
                  <w:marTop w:val="0"/>
                  <w:marBottom w:val="0"/>
                  <w:divBdr>
                    <w:top w:val="none" w:sz="0" w:space="0" w:color="auto"/>
                    <w:left w:val="none" w:sz="0" w:space="0" w:color="auto"/>
                    <w:bottom w:val="none" w:sz="0" w:space="0" w:color="auto"/>
                    <w:right w:val="none" w:sz="0" w:space="0" w:color="auto"/>
                  </w:divBdr>
                </w:div>
                <w:div w:id="541136766">
                  <w:marLeft w:val="0"/>
                  <w:marRight w:val="0"/>
                  <w:marTop w:val="0"/>
                  <w:marBottom w:val="0"/>
                  <w:divBdr>
                    <w:top w:val="none" w:sz="0" w:space="0" w:color="auto"/>
                    <w:left w:val="none" w:sz="0" w:space="0" w:color="auto"/>
                    <w:bottom w:val="none" w:sz="0" w:space="0" w:color="auto"/>
                    <w:right w:val="none" w:sz="0" w:space="0" w:color="auto"/>
                  </w:divBdr>
                </w:div>
                <w:div w:id="1515340978">
                  <w:marLeft w:val="0"/>
                  <w:marRight w:val="0"/>
                  <w:marTop w:val="0"/>
                  <w:marBottom w:val="0"/>
                  <w:divBdr>
                    <w:top w:val="none" w:sz="0" w:space="0" w:color="auto"/>
                    <w:left w:val="none" w:sz="0" w:space="0" w:color="auto"/>
                    <w:bottom w:val="none" w:sz="0" w:space="0" w:color="auto"/>
                    <w:right w:val="none" w:sz="0" w:space="0" w:color="auto"/>
                  </w:divBdr>
                </w:div>
                <w:div w:id="258754441">
                  <w:marLeft w:val="0"/>
                  <w:marRight w:val="0"/>
                  <w:marTop w:val="0"/>
                  <w:marBottom w:val="0"/>
                  <w:divBdr>
                    <w:top w:val="none" w:sz="0" w:space="0" w:color="auto"/>
                    <w:left w:val="none" w:sz="0" w:space="0" w:color="auto"/>
                    <w:bottom w:val="none" w:sz="0" w:space="0" w:color="auto"/>
                    <w:right w:val="none" w:sz="0" w:space="0" w:color="auto"/>
                  </w:divBdr>
                </w:div>
                <w:div w:id="1926300207">
                  <w:marLeft w:val="0"/>
                  <w:marRight w:val="0"/>
                  <w:marTop w:val="0"/>
                  <w:marBottom w:val="0"/>
                  <w:divBdr>
                    <w:top w:val="none" w:sz="0" w:space="0" w:color="auto"/>
                    <w:left w:val="none" w:sz="0" w:space="0" w:color="auto"/>
                    <w:bottom w:val="none" w:sz="0" w:space="0" w:color="auto"/>
                    <w:right w:val="none" w:sz="0" w:space="0" w:color="auto"/>
                  </w:divBdr>
                </w:div>
                <w:div w:id="1288313129">
                  <w:marLeft w:val="0"/>
                  <w:marRight w:val="0"/>
                  <w:marTop w:val="0"/>
                  <w:marBottom w:val="0"/>
                  <w:divBdr>
                    <w:top w:val="none" w:sz="0" w:space="0" w:color="auto"/>
                    <w:left w:val="none" w:sz="0" w:space="0" w:color="auto"/>
                    <w:bottom w:val="none" w:sz="0" w:space="0" w:color="auto"/>
                    <w:right w:val="none" w:sz="0" w:space="0" w:color="auto"/>
                  </w:divBdr>
                </w:div>
                <w:div w:id="1423336724">
                  <w:marLeft w:val="0"/>
                  <w:marRight w:val="0"/>
                  <w:marTop w:val="0"/>
                  <w:marBottom w:val="0"/>
                  <w:divBdr>
                    <w:top w:val="none" w:sz="0" w:space="0" w:color="auto"/>
                    <w:left w:val="none" w:sz="0" w:space="0" w:color="auto"/>
                    <w:bottom w:val="none" w:sz="0" w:space="0" w:color="auto"/>
                    <w:right w:val="none" w:sz="0" w:space="0" w:color="auto"/>
                  </w:divBdr>
                </w:div>
                <w:div w:id="1240016551">
                  <w:marLeft w:val="0"/>
                  <w:marRight w:val="0"/>
                  <w:marTop w:val="0"/>
                  <w:marBottom w:val="0"/>
                  <w:divBdr>
                    <w:top w:val="none" w:sz="0" w:space="0" w:color="auto"/>
                    <w:left w:val="none" w:sz="0" w:space="0" w:color="auto"/>
                    <w:bottom w:val="none" w:sz="0" w:space="0" w:color="auto"/>
                    <w:right w:val="none" w:sz="0" w:space="0" w:color="auto"/>
                  </w:divBdr>
                </w:div>
                <w:div w:id="1770272200">
                  <w:marLeft w:val="0"/>
                  <w:marRight w:val="0"/>
                  <w:marTop w:val="0"/>
                  <w:marBottom w:val="0"/>
                  <w:divBdr>
                    <w:top w:val="none" w:sz="0" w:space="0" w:color="auto"/>
                    <w:left w:val="none" w:sz="0" w:space="0" w:color="auto"/>
                    <w:bottom w:val="none" w:sz="0" w:space="0" w:color="auto"/>
                    <w:right w:val="none" w:sz="0" w:space="0" w:color="auto"/>
                  </w:divBdr>
                </w:div>
                <w:div w:id="1619871753">
                  <w:marLeft w:val="0"/>
                  <w:marRight w:val="0"/>
                  <w:marTop w:val="0"/>
                  <w:marBottom w:val="0"/>
                  <w:divBdr>
                    <w:top w:val="none" w:sz="0" w:space="0" w:color="auto"/>
                    <w:left w:val="none" w:sz="0" w:space="0" w:color="auto"/>
                    <w:bottom w:val="none" w:sz="0" w:space="0" w:color="auto"/>
                    <w:right w:val="none" w:sz="0" w:space="0" w:color="auto"/>
                  </w:divBdr>
                </w:div>
                <w:div w:id="508063645">
                  <w:marLeft w:val="0"/>
                  <w:marRight w:val="0"/>
                  <w:marTop w:val="0"/>
                  <w:marBottom w:val="0"/>
                  <w:divBdr>
                    <w:top w:val="none" w:sz="0" w:space="0" w:color="auto"/>
                    <w:left w:val="none" w:sz="0" w:space="0" w:color="auto"/>
                    <w:bottom w:val="none" w:sz="0" w:space="0" w:color="auto"/>
                    <w:right w:val="none" w:sz="0" w:space="0" w:color="auto"/>
                  </w:divBdr>
                </w:div>
                <w:div w:id="1900163769">
                  <w:marLeft w:val="0"/>
                  <w:marRight w:val="0"/>
                  <w:marTop w:val="0"/>
                  <w:marBottom w:val="0"/>
                  <w:divBdr>
                    <w:top w:val="none" w:sz="0" w:space="0" w:color="auto"/>
                    <w:left w:val="none" w:sz="0" w:space="0" w:color="auto"/>
                    <w:bottom w:val="none" w:sz="0" w:space="0" w:color="auto"/>
                    <w:right w:val="none" w:sz="0" w:space="0" w:color="auto"/>
                  </w:divBdr>
                </w:div>
                <w:div w:id="1778990048">
                  <w:marLeft w:val="0"/>
                  <w:marRight w:val="0"/>
                  <w:marTop w:val="0"/>
                  <w:marBottom w:val="0"/>
                  <w:divBdr>
                    <w:top w:val="none" w:sz="0" w:space="0" w:color="auto"/>
                    <w:left w:val="none" w:sz="0" w:space="0" w:color="auto"/>
                    <w:bottom w:val="none" w:sz="0" w:space="0" w:color="auto"/>
                    <w:right w:val="none" w:sz="0" w:space="0" w:color="auto"/>
                  </w:divBdr>
                </w:div>
                <w:div w:id="756945996">
                  <w:marLeft w:val="0"/>
                  <w:marRight w:val="0"/>
                  <w:marTop w:val="0"/>
                  <w:marBottom w:val="0"/>
                  <w:divBdr>
                    <w:top w:val="none" w:sz="0" w:space="0" w:color="auto"/>
                    <w:left w:val="none" w:sz="0" w:space="0" w:color="auto"/>
                    <w:bottom w:val="none" w:sz="0" w:space="0" w:color="auto"/>
                    <w:right w:val="none" w:sz="0" w:space="0" w:color="auto"/>
                  </w:divBdr>
                </w:div>
                <w:div w:id="687025378">
                  <w:marLeft w:val="0"/>
                  <w:marRight w:val="0"/>
                  <w:marTop w:val="0"/>
                  <w:marBottom w:val="0"/>
                  <w:divBdr>
                    <w:top w:val="none" w:sz="0" w:space="0" w:color="auto"/>
                    <w:left w:val="none" w:sz="0" w:space="0" w:color="auto"/>
                    <w:bottom w:val="none" w:sz="0" w:space="0" w:color="auto"/>
                    <w:right w:val="none" w:sz="0" w:space="0" w:color="auto"/>
                  </w:divBdr>
                </w:div>
                <w:div w:id="1768768187">
                  <w:marLeft w:val="0"/>
                  <w:marRight w:val="0"/>
                  <w:marTop w:val="0"/>
                  <w:marBottom w:val="0"/>
                  <w:divBdr>
                    <w:top w:val="none" w:sz="0" w:space="0" w:color="auto"/>
                    <w:left w:val="none" w:sz="0" w:space="0" w:color="auto"/>
                    <w:bottom w:val="none" w:sz="0" w:space="0" w:color="auto"/>
                    <w:right w:val="none" w:sz="0" w:space="0" w:color="auto"/>
                  </w:divBdr>
                </w:div>
                <w:div w:id="306324140">
                  <w:marLeft w:val="0"/>
                  <w:marRight w:val="0"/>
                  <w:marTop w:val="0"/>
                  <w:marBottom w:val="0"/>
                  <w:divBdr>
                    <w:top w:val="none" w:sz="0" w:space="0" w:color="auto"/>
                    <w:left w:val="none" w:sz="0" w:space="0" w:color="auto"/>
                    <w:bottom w:val="none" w:sz="0" w:space="0" w:color="auto"/>
                    <w:right w:val="none" w:sz="0" w:space="0" w:color="auto"/>
                  </w:divBdr>
                </w:div>
                <w:div w:id="8911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4EE6-EFD8-4C77-BE10-02BCC7E9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8</Pages>
  <Words>2278</Words>
  <Characters>12989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 В.В</dc:creator>
  <cp:keywords/>
  <dc:description/>
  <cp:lastModifiedBy>Ниязова З.Н</cp:lastModifiedBy>
  <cp:revision>78</cp:revision>
  <cp:lastPrinted>2024-02-22T03:37:00Z</cp:lastPrinted>
  <dcterms:created xsi:type="dcterms:W3CDTF">2017-02-01T03:05:00Z</dcterms:created>
  <dcterms:modified xsi:type="dcterms:W3CDTF">2024-08-06T09:04:00Z</dcterms:modified>
</cp:coreProperties>
</file>