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FA57" w14:textId="77777777" w:rsidR="00F712BD" w:rsidRPr="008350F5" w:rsidRDefault="00F712BD" w:rsidP="00F712BD">
      <w:pPr>
        <w:pStyle w:val="a3"/>
        <w:rPr>
          <w:szCs w:val="28"/>
        </w:rPr>
      </w:pPr>
      <w:r w:rsidRPr="008350F5">
        <w:rPr>
          <w:szCs w:val="28"/>
        </w:rPr>
        <w:t>ГЛ</w:t>
      </w:r>
      <w:r w:rsidR="00B66316">
        <w:rPr>
          <w:szCs w:val="28"/>
        </w:rPr>
        <w:t>АВА КОЛОСОВСКОГО МУНИЦИПАЛЬНОГО</w:t>
      </w:r>
      <w:r w:rsidRPr="008350F5">
        <w:rPr>
          <w:szCs w:val="28"/>
        </w:rPr>
        <w:t xml:space="preserve"> РАЙОНА</w:t>
      </w:r>
    </w:p>
    <w:p w14:paraId="57C884D1" w14:textId="77777777" w:rsidR="00F712BD" w:rsidRPr="008350F5" w:rsidRDefault="00F712BD" w:rsidP="00F712BD">
      <w:pPr>
        <w:pStyle w:val="a5"/>
        <w:rPr>
          <w:sz w:val="28"/>
          <w:szCs w:val="28"/>
        </w:rPr>
      </w:pPr>
      <w:r w:rsidRPr="008350F5">
        <w:rPr>
          <w:sz w:val="28"/>
          <w:szCs w:val="28"/>
        </w:rPr>
        <w:t>ОМСКОЙ ОБЛАСТИ</w:t>
      </w:r>
    </w:p>
    <w:p w14:paraId="429C1C05" w14:textId="77777777" w:rsidR="00F712BD" w:rsidRPr="008350F5" w:rsidRDefault="00F712BD" w:rsidP="00F712BD">
      <w:pPr>
        <w:jc w:val="center"/>
        <w:rPr>
          <w:b/>
          <w:sz w:val="28"/>
          <w:szCs w:val="28"/>
        </w:rPr>
      </w:pPr>
    </w:p>
    <w:p w14:paraId="79EBBA57" w14:textId="77777777" w:rsidR="00F712BD" w:rsidRPr="002D00BB" w:rsidRDefault="002D00BB" w:rsidP="00F712BD">
      <w:pPr>
        <w:jc w:val="center"/>
        <w:rPr>
          <w:b/>
          <w:spacing w:val="22"/>
          <w:sz w:val="48"/>
          <w:szCs w:val="48"/>
        </w:rPr>
      </w:pPr>
      <w:r w:rsidRPr="002D00BB">
        <w:rPr>
          <w:b/>
          <w:spacing w:val="22"/>
          <w:sz w:val="48"/>
          <w:szCs w:val="48"/>
        </w:rPr>
        <w:t>ПОСТАНОВЛЕНИЕ</w:t>
      </w:r>
    </w:p>
    <w:p w14:paraId="6358833B" w14:textId="77777777" w:rsidR="00F712BD" w:rsidRDefault="00F712BD" w:rsidP="00F712BD">
      <w:pPr>
        <w:jc w:val="center"/>
        <w:rPr>
          <w:b/>
        </w:rPr>
      </w:pPr>
    </w:p>
    <w:p w14:paraId="55AF505D" w14:textId="3874E65C" w:rsidR="00F712BD" w:rsidRPr="00206517" w:rsidRDefault="004978BA" w:rsidP="00F712BD">
      <w:pPr>
        <w:rPr>
          <w:color w:val="FF0000"/>
          <w:sz w:val="28"/>
        </w:rPr>
      </w:pPr>
      <w:r>
        <w:rPr>
          <w:sz w:val="28"/>
        </w:rPr>
        <w:t>о</w:t>
      </w:r>
      <w:r w:rsidR="00B66316" w:rsidRPr="00206517">
        <w:rPr>
          <w:sz w:val="28"/>
        </w:rPr>
        <w:t>т</w:t>
      </w:r>
      <w:r w:rsidR="009D028F">
        <w:rPr>
          <w:sz w:val="28"/>
        </w:rPr>
        <w:t xml:space="preserve"> </w:t>
      </w:r>
      <w:r w:rsidR="00A97A46" w:rsidRPr="00A97A46">
        <w:rPr>
          <w:sz w:val="28"/>
        </w:rPr>
        <w:t>2</w:t>
      </w:r>
      <w:r w:rsidR="00C3294B">
        <w:rPr>
          <w:sz w:val="28"/>
        </w:rPr>
        <w:t>5</w:t>
      </w:r>
      <w:r w:rsidR="00F712BD" w:rsidRPr="00A97A46">
        <w:rPr>
          <w:sz w:val="28"/>
        </w:rPr>
        <w:t>.</w:t>
      </w:r>
      <w:r w:rsidR="005D098C" w:rsidRPr="00A97A46">
        <w:rPr>
          <w:sz w:val="28"/>
        </w:rPr>
        <w:t>0</w:t>
      </w:r>
      <w:r w:rsidR="00A97A46" w:rsidRPr="00A97A46">
        <w:rPr>
          <w:sz w:val="28"/>
        </w:rPr>
        <w:t>7</w:t>
      </w:r>
      <w:r w:rsidR="00206517" w:rsidRPr="00A97A46">
        <w:rPr>
          <w:sz w:val="28"/>
        </w:rPr>
        <w:t>.202</w:t>
      </w:r>
      <w:r w:rsidR="00A97A46" w:rsidRPr="00A97A46">
        <w:rPr>
          <w:sz w:val="28"/>
        </w:rPr>
        <w:t>4</w:t>
      </w:r>
      <w:r w:rsidR="00B66316" w:rsidRPr="00A97A46">
        <w:rPr>
          <w:sz w:val="28"/>
        </w:rPr>
        <w:t xml:space="preserve"> г.</w:t>
      </w:r>
      <w:r w:rsidR="00F712BD" w:rsidRPr="00A97A46">
        <w:rPr>
          <w:sz w:val="28"/>
        </w:rPr>
        <w:t xml:space="preserve"> №</w:t>
      </w:r>
      <w:r w:rsidR="00A97A46" w:rsidRPr="00A97A46">
        <w:rPr>
          <w:sz w:val="28"/>
        </w:rPr>
        <w:t xml:space="preserve"> </w:t>
      </w:r>
      <w:r w:rsidR="00C3294B">
        <w:rPr>
          <w:sz w:val="28"/>
        </w:rPr>
        <w:t>199</w:t>
      </w:r>
      <w:r w:rsidR="00A97A46" w:rsidRPr="00A97A46">
        <w:rPr>
          <w:sz w:val="28"/>
        </w:rPr>
        <w:t xml:space="preserve"> </w:t>
      </w:r>
      <w:r w:rsidRPr="00A97A46">
        <w:rPr>
          <w:sz w:val="28"/>
        </w:rPr>
        <w:t>-П</w:t>
      </w:r>
    </w:p>
    <w:p w14:paraId="41AAE922" w14:textId="77777777" w:rsidR="00F712BD" w:rsidRPr="00206517" w:rsidRDefault="00F712BD" w:rsidP="00F712BD">
      <w:pPr>
        <w:rPr>
          <w:sz w:val="28"/>
        </w:rPr>
      </w:pPr>
      <w:r w:rsidRPr="00206517">
        <w:rPr>
          <w:sz w:val="28"/>
        </w:rPr>
        <w:t>с. Колосовка</w:t>
      </w:r>
    </w:p>
    <w:p w14:paraId="54BEA607" w14:textId="77777777" w:rsidR="00F712BD" w:rsidRDefault="00F712BD" w:rsidP="00F712BD">
      <w:pPr>
        <w:rPr>
          <w:b/>
          <w:sz w:val="28"/>
        </w:rPr>
      </w:pPr>
    </w:p>
    <w:p w14:paraId="30F42ADE" w14:textId="77777777" w:rsidR="00F712BD" w:rsidRPr="00B66316" w:rsidRDefault="00F712BD" w:rsidP="004978BA">
      <w:pPr>
        <w:tabs>
          <w:tab w:val="left" w:pos="5387"/>
        </w:tabs>
        <w:ind w:right="3686"/>
        <w:jc w:val="both"/>
        <w:rPr>
          <w:sz w:val="28"/>
          <w:szCs w:val="28"/>
        </w:rPr>
      </w:pPr>
      <w:r w:rsidRPr="00B66316">
        <w:rPr>
          <w:sz w:val="28"/>
        </w:rPr>
        <w:t>О</w:t>
      </w:r>
      <w:r w:rsidR="00375F0D" w:rsidRPr="00B66316">
        <w:rPr>
          <w:sz w:val="28"/>
        </w:rPr>
        <w:t xml:space="preserve"> </w:t>
      </w:r>
      <w:r w:rsidR="00BF6FFC">
        <w:rPr>
          <w:sz w:val="28"/>
        </w:rPr>
        <w:t>предоставлении субсидии муниципальному унитарному предприятию «</w:t>
      </w:r>
      <w:r w:rsidR="009D028F">
        <w:rPr>
          <w:sz w:val="28"/>
        </w:rPr>
        <w:t>Колосовское</w:t>
      </w:r>
      <w:r w:rsidR="00BF6FFC">
        <w:rPr>
          <w:sz w:val="28"/>
        </w:rPr>
        <w:t>» Колосовского муниципального района Омской области</w:t>
      </w:r>
    </w:p>
    <w:p w14:paraId="221D55B3" w14:textId="77777777" w:rsidR="00206517" w:rsidRDefault="00206517" w:rsidP="00206517">
      <w:pPr>
        <w:shd w:val="clear" w:color="auto" w:fill="FFFFFF"/>
        <w:jc w:val="center"/>
        <w:textAlignment w:val="baseline"/>
        <w:outlineLvl w:val="1"/>
        <w:rPr>
          <w:sz w:val="28"/>
          <w:szCs w:val="28"/>
        </w:rPr>
      </w:pPr>
    </w:p>
    <w:p w14:paraId="5A6D7FB4" w14:textId="33F080F3" w:rsidR="00375F0D" w:rsidRPr="00BF6FFC" w:rsidRDefault="00206517" w:rsidP="00724FD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6FFC">
        <w:rPr>
          <w:sz w:val="28"/>
          <w:szCs w:val="28"/>
        </w:rPr>
        <w:t xml:space="preserve">В </w:t>
      </w:r>
      <w:r w:rsidR="00BF6FFC" w:rsidRPr="00BF6FFC">
        <w:rPr>
          <w:sz w:val="28"/>
          <w:szCs w:val="28"/>
        </w:rPr>
        <w:t xml:space="preserve">целях поддержания финансовой стабильности коммунальных организаций, осуществления на территории Колосовского муниципального района бесперебойного </w:t>
      </w:r>
      <w:r w:rsidR="009D028F">
        <w:rPr>
          <w:sz w:val="28"/>
          <w:szCs w:val="28"/>
        </w:rPr>
        <w:t>теплоснабжения</w:t>
      </w:r>
      <w:r w:rsidR="00BF6FFC" w:rsidRPr="00BF6FFC">
        <w:rPr>
          <w:sz w:val="28"/>
          <w:szCs w:val="28"/>
        </w:rPr>
        <w:t>, в соответствии со</w:t>
      </w:r>
      <w:r w:rsidR="00BF6FFC" w:rsidRPr="00BF6FFC">
        <w:rPr>
          <w:rStyle w:val="ab"/>
          <w:color w:val="auto"/>
          <w:sz w:val="28"/>
          <w:szCs w:val="28"/>
        </w:rPr>
        <w:t xml:space="preserve"> статьей 78</w:t>
      </w:r>
      <w:r w:rsidR="00BF6FFC" w:rsidRPr="00BF6FFC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5E095B">
        <w:rPr>
          <w:sz w:val="28"/>
          <w:szCs w:val="28"/>
        </w:rPr>
        <w:t>постановлением Главы Колосовского муниципального района Омской области от 15.03.2022 г. № 58-П «</w:t>
      </w:r>
      <w:r w:rsidR="005E095B" w:rsidRPr="00C624C4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 Колосовского муниципального района Омской области</w:t>
      </w:r>
      <w:r w:rsidR="005E095B">
        <w:rPr>
          <w:sz w:val="28"/>
          <w:szCs w:val="28"/>
        </w:rPr>
        <w:t xml:space="preserve">», </w:t>
      </w:r>
      <w:r w:rsidR="00BF6FFC" w:rsidRPr="00BF6FFC">
        <w:rPr>
          <w:sz w:val="28"/>
          <w:szCs w:val="28"/>
        </w:rPr>
        <w:t xml:space="preserve">руководствуясь Уставом Колосовского муниципального района, на основании протокола </w:t>
      </w:r>
      <w:r w:rsidR="002E47DC">
        <w:rPr>
          <w:sz w:val="28"/>
          <w:szCs w:val="28"/>
        </w:rPr>
        <w:t xml:space="preserve">комиссии </w:t>
      </w:r>
      <w:r w:rsidR="00BF6FFC" w:rsidRPr="00BF6FFC">
        <w:rPr>
          <w:sz w:val="28"/>
          <w:szCs w:val="28"/>
        </w:rPr>
        <w:t>по отбору на предоставление субсидии юридическим лицам (за исключением субсидии государственным (муниципальным) учреждениям) - производител</w:t>
      </w:r>
      <w:r w:rsidR="009D028F">
        <w:rPr>
          <w:sz w:val="28"/>
          <w:szCs w:val="28"/>
        </w:rPr>
        <w:t>ям товаров, работ, услуг в сфере</w:t>
      </w:r>
      <w:r w:rsidR="00BF6FFC" w:rsidRPr="00BF6FFC">
        <w:rPr>
          <w:sz w:val="28"/>
          <w:szCs w:val="28"/>
        </w:rPr>
        <w:t xml:space="preserve"> теплоснабжения, осуществляющим деятельность на территории Колосовского муниципального района Омской области</w:t>
      </w:r>
      <w:r w:rsidR="009D028F">
        <w:rPr>
          <w:sz w:val="28"/>
          <w:szCs w:val="28"/>
        </w:rPr>
        <w:t xml:space="preserve"> </w:t>
      </w:r>
      <w:r w:rsidR="009D028F" w:rsidRPr="00EF661C">
        <w:rPr>
          <w:sz w:val="28"/>
          <w:szCs w:val="28"/>
        </w:rPr>
        <w:t xml:space="preserve">от </w:t>
      </w:r>
      <w:r w:rsidR="00A97A46">
        <w:rPr>
          <w:sz w:val="28"/>
          <w:szCs w:val="28"/>
        </w:rPr>
        <w:t>23</w:t>
      </w:r>
      <w:r w:rsidR="00EF661C" w:rsidRPr="00EF661C">
        <w:rPr>
          <w:sz w:val="28"/>
          <w:szCs w:val="28"/>
        </w:rPr>
        <w:t>.</w:t>
      </w:r>
      <w:r w:rsidR="00A97A46">
        <w:rPr>
          <w:sz w:val="28"/>
          <w:szCs w:val="28"/>
        </w:rPr>
        <w:t>07</w:t>
      </w:r>
      <w:r w:rsidR="009D028F" w:rsidRPr="00EF661C">
        <w:rPr>
          <w:sz w:val="28"/>
          <w:szCs w:val="28"/>
        </w:rPr>
        <w:t>.</w:t>
      </w:r>
      <w:r w:rsidR="00EF661C" w:rsidRPr="00EF661C">
        <w:rPr>
          <w:sz w:val="28"/>
          <w:szCs w:val="28"/>
        </w:rPr>
        <w:t>202</w:t>
      </w:r>
      <w:r w:rsidR="00A97A46">
        <w:rPr>
          <w:sz w:val="28"/>
          <w:szCs w:val="28"/>
        </w:rPr>
        <w:t>4</w:t>
      </w:r>
      <w:r w:rsidR="002E47DC" w:rsidRPr="00EF661C">
        <w:rPr>
          <w:sz w:val="28"/>
          <w:szCs w:val="28"/>
        </w:rPr>
        <w:t xml:space="preserve"> г.,</w:t>
      </w:r>
      <w:r w:rsidR="00433A62" w:rsidRPr="00BF6FFC">
        <w:rPr>
          <w:color w:val="1D1B11"/>
          <w:sz w:val="28"/>
          <w:szCs w:val="28"/>
        </w:rPr>
        <w:t xml:space="preserve"> </w:t>
      </w:r>
      <w:r w:rsidR="00F940B7" w:rsidRPr="00BF6FFC">
        <w:rPr>
          <w:sz w:val="28"/>
          <w:szCs w:val="28"/>
        </w:rPr>
        <w:t xml:space="preserve">ПОСТАНОВЛЯЮ: </w:t>
      </w:r>
    </w:p>
    <w:p w14:paraId="35C907C4" w14:textId="6D0FA874" w:rsidR="00FA1CEE" w:rsidRDefault="00B54848" w:rsidP="006410A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муниципальному унитарному предприятию «</w:t>
      </w:r>
      <w:r w:rsidR="009D028F">
        <w:rPr>
          <w:sz w:val="28"/>
          <w:szCs w:val="28"/>
        </w:rPr>
        <w:t>Колосовское</w:t>
      </w:r>
      <w:r>
        <w:rPr>
          <w:sz w:val="28"/>
          <w:szCs w:val="28"/>
        </w:rPr>
        <w:t xml:space="preserve">» Колосовского муниципального района Омской области субсидию </w:t>
      </w:r>
      <w:r w:rsidRPr="00B54848">
        <w:rPr>
          <w:sz w:val="28"/>
          <w:szCs w:val="28"/>
        </w:rPr>
        <w:t xml:space="preserve">на </w:t>
      </w:r>
      <w:r w:rsidR="0099478F">
        <w:rPr>
          <w:sz w:val="28"/>
          <w:szCs w:val="28"/>
        </w:rPr>
        <w:t xml:space="preserve">финансовое обеспечение затрат, связанных с погашением задолженности перед поставщиками топливно-энергетических ресурсов </w:t>
      </w:r>
      <w:r w:rsidR="00107440">
        <w:rPr>
          <w:sz w:val="28"/>
          <w:szCs w:val="28"/>
        </w:rPr>
        <w:t xml:space="preserve">в размере </w:t>
      </w:r>
      <w:r w:rsidR="00A97A46">
        <w:rPr>
          <w:sz w:val="28"/>
          <w:szCs w:val="28"/>
        </w:rPr>
        <w:t>1 500 000</w:t>
      </w:r>
      <w:r w:rsidR="00107440">
        <w:rPr>
          <w:sz w:val="28"/>
          <w:szCs w:val="28"/>
        </w:rPr>
        <w:t>,00 рублей</w:t>
      </w:r>
      <w:r>
        <w:rPr>
          <w:sz w:val="28"/>
          <w:szCs w:val="28"/>
        </w:rPr>
        <w:t>, в рамках заключенного соглашения</w:t>
      </w:r>
      <w:r w:rsidR="00E96CC4" w:rsidRPr="00B54848">
        <w:rPr>
          <w:sz w:val="28"/>
          <w:szCs w:val="28"/>
        </w:rPr>
        <w:t>.</w:t>
      </w:r>
    </w:p>
    <w:p w14:paraId="7C3BA8D7" w14:textId="6889C137" w:rsidR="00AF66BE" w:rsidRDefault="00AF66BE" w:rsidP="006410A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Комитету финансов и контроля Администрации Колосовского муниципального района Омской области организовать санкционирование расходов по бюджетной классификации (главный распорядитель средств </w:t>
      </w:r>
      <w:r>
        <w:rPr>
          <w:sz w:val="28"/>
          <w:szCs w:val="28"/>
        </w:rPr>
        <w:lastRenderedPageBreak/>
        <w:t xml:space="preserve">районного бюджета 502, раздел 05, подраздел 02, целевая статья </w:t>
      </w:r>
      <w:r w:rsidR="00375B28">
        <w:rPr>
          <w:sz w:val="28"/>
          <w:szCs w:val="28"/>
        </w:rPr>
        <w:t>0280110077</w:t>
      </w:r>
      <w:r>
        <w:rPr>
          <w:sz w:val="28"/>
          <w:szCs w:val="28"/>
        </w:rPr>
        <w:t xml:space="preserve">, вид расходов 811) предусмотренных Решением Совета Колосовского муниципального района от </w:t>
      </w:r>
      <w:r w:rsidR="00956F1D">
        <w:rPr>
          <w:sz w:val="28"/>
          <w:szCs w:val="28"/>
        </w:rPr>
        <w:t>18</w:t>
      </w:r>
      <w:r>
        <w:rPr>
          <w:sz w:val="28"/>
          <w:szCs w:val="28"/>
        </w:rPr>
        <w:t>.12.202</w:t>
      </w:r>
      <w:r w:rsidR="00956F1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956F1D">
        <w:rPr>
          <w:sz w:val="28"/>
          <w:szCs w:val="28"/>
        </w:rPr>
        <w:t>372</w:t>
      </w:r>
      <w:r>
        <w:rPr>
          <w:sz w:val="28"/>
          <w:szCs w:val="28"/>
        </w:rPr>
        <w:t xml:space="preserve"> «О районном бюджете на 202</w:t>
      </w:r>
      <w:r w:rsidR="00956F1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956F1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56F1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(в редакции Решения Совета Колосовского муниципального района от </w:t>
      </w:r>
      <w:r w:rsidR="00956F1D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956F1D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956F1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56F1D">
        <w:rPr>
          <w:sz w:val="28"/>
          <w:szCs w:val="28"/>
        </w:rPr>
        <w:t>423</w:t>
      </w:r>
      <w:r>
        <w:rPr>
          <w:sz w:val="28"/>
          <w:szCs w:val="28"/>
        </w:rPr>
        <w:t>).</w:t>
      </w:r>
    </w:p>
    <w:p w14:paraId="17C93A9E" w14:textId="3961DAE9" w:rsidR="006936AC" w:rsidRDefault="00724FD8" w:rsidP="006410AB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Бухгалтерии</w:t>
      </w:r>
      <w:r w:rsidR="006936AC">
        <w:rPr>
          <w:sz w:val="28"/>
          <w:szCs w:val="28"/>
        </w:rPr>
        <w:t xml:space="preserve"> Администрации Колосовского муниципального района Омской области (</w:t>
      </w:r>
      <w:proofErr w:type="spellStart"/>
      <w:r>
        <w:rPr>
          <w:sz w:val="28"/>
          <w:szCs w:val="28"/>
        </w:rPr>
        <w:t>Телятниковой</w:t>
      </w:r>
      <w:proofErr w:type="spellEnd"/>
      <w:r>
        <w:rPr>
          <w:sz w:val="28"/>
          <w:szCs w:val="28"/>
        </w:rPr>
        <w:t xml:space="preserve"> О.А</w:t>
      </w:r>
      <w:r w:rsidR="006936AC">
        <w:rPr>
          <w:sz w:val="28"/>
          <w:szCs w:val="28"/>
        </w:rPr>
        <w:t xml:space="preserve">.) </w:t>
      </w:r>
      <w:r w:rsidR="00C266CA">
        <w:rPr>
          <w:sz w:val="28"/>
          <w:szCs w:val="28"/>
        </w:rPr>
        <w:t xml:space="preserve">произвести оплату муниципальному унитарному предприятию «Колосовское» Колосовского муниципального района Омской области субсидии </w:t>
      </w:r>
      <w:r w:rsidR="00EF661C" w:rsidRPr="00B54848">
        <w:rPr>
          <w:sz w:val="28"/>
          <w:szCs w:val="28"/>
        </w:rPr>
        <w:t xml:space="preserve">на </w:t>
      </w:r>
      <w:r w:rsidR="00EF661C">
        <w:rPr>
          <w:sz w:val="28"/>
          <w:szCs w:val="28"/>
        </w:rPr>
        <w:t xml:space="preserve">финансовое обеспечение затрат, связанных с погашением задолженности перед поставщиками топливно-энергетических ресурсов в размере </w:t>
      </w:r>
      <w:r w:rsidR="00A97A46">
        <w:rPr>
          <w:sz w:val="28"/>
          <w:szCs w:val="28"/>
        </w:rPr>
        <w:t>1 500 000,00</w:t>
      </w:r>
      <w:r w:rsidR="00EF661C">
        <w:rPr>
          <w:sz w:val="28"/>
          <w:szCs w:val="28"/>
        </w:rPr>
        <w:t xml:space="preserve"> рублей </w:t>
      </w:r>
      <w:r w:rsidR="006936AC">
        <w:rPr>
          <w:sz w:val="28"/>
          <w:szCs w:val="28"/>
        </w:rPr>
        <w:t xml:space="preserve">за счет средств, </w:t>
      </w:r>
      <w:r w:rsidR="00C266CA">
        <w:rPr>
          <w:sz w:val="28"/>
          <w:szCs w:val="28"/>
        </w:rPr>
        <w:t>бюджет</w:t>
      </w:r>
      <w:r w:rsidR="006B5B86">
        <w:rPr>
          <w:sz w:val="28"/>
          <w:szCs w:val="28"/>
        </w:rPr>
        <w:t>а</w:t>
      </w:r>
      <w:r w:rsidR="00C266CA">
        <w:rPr>
          <w:sz w:val="28"/>
          <w:szCs w:val="28"/>
        </w:rPr>
        <w:t xml:space="preserve"> Колосовского муниципального района Омской области, </w:t>
      </w:r>
      <w:r w:rsidR="006936AC">
        <w:rPr>
          <w:sz w:val="28"/>
          <w:szCs w:val="28"/>
        </w:rPr>
        <w:t>в рамках заключенного соглашения.</w:t>
      </w:r>
    </w:p>
    <w:p w14:paraId="1DDA7247" w14:textId="77777777" w:rsidR="001102DC" w:rsidRDefault="000F1CED" w:rsidP="001102DC">
      <w:pPr>
        <w:pStyle w:val="a7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на официальном сайте Администрации Колосовского муниципального района Омской области в информационно-телекоммуникационной сети «Интернет».</w:t>
      </w:r>
    </w:p>
    <w:p w14:paraId="605ECE14" w14:textId="77777777" w:rsidR="003644B3" w:rsidRDefault="000F1CED" w:rsidP="000F1CED">
      <w:pPr>
        <w:pStyle w:val="a7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</w:rPr>
      </w:pPr>
      <w:r w:rsidRPr="000F1CED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0F1CED">
        <w:rPr>
          <w:color w:val="000000"/>
          <w:sz w:val="28"/>
          <w:szCs w:val="28"/>
        </w:rPr>
        <w:t>на</w:t>
      </w:r>
      <w:r w:rsidRPr="000F1CED">
        <w:rPr>
          <w:sz w:val="28"/>
        </w:rPr>
        <w:t xml:space="preserve"> </w:t>
      </w:r>
      <w:r w:rsidR="006936AC">
        <w:rPr>
          <w:sz w:val="28"/>
        </w:rPr>
        <w:t>замест</w:t>
      </w:r>
      <w:r>
        <w:rPr>
          <w:sz w:val="28"/>
        </w:rPr>
        <w:t>и</w:t>
      </w:r>
      <w:r w:rsidR="006936AC">
        <w:rPr>
          <w:sz w:val="28"/>
        </w:rPr>
        <w:t>теля Главы</w:t>
      </w:r>
      <w:r>
        <w:rPr>
          <w:sz w:val="28"/>
        </w:rPr>
        <w:t xml:space="preserve"> Колосовского муниципального района Омской области</w:t>
      </w:r>
      <w:r w:rsidR="00D349F2">
        <w:rPr>
          <w:sz w:val="28"/>
        </w:rPr>
        <w:t xml:space="preserve">, </w:t>
      </w:r>
      <w:proofErr w:type="spellStart"/>
      <w:r w:rsidR="00D40CEC">
        <w:rPr>
          <w:sz w:val="28"/>
        </w:rPr>
        <w:t>Бобко</w:t>
      </w:r>
      <w:proofErr w:type="spellEnd"/>
      <w:r w:rsidR="00D40CEC">
        <w:rPr>
          <w:sz w:val="28"/>
        </w:rPr>
        <w:t xml:space="preserve"> Е.Н</w:t>
      </w:r>
      <w:r w:rsidRPr="000F1CED">
        <w:rPr>
          <w:sz w:val="28"/>
        </w:rPr>
        <w:t>.</w:t>
      </w:r>
    </w:p>
    <w:p w14:paraId="3014CFA0" w14:textId="77777777" w:rsidR="009E6A51" w:rsidRPr="006936AC" w:rsidRDefault="0098457D" w:rsidP="0098457D">
      <w:pPr>
        <w:pStyle w:val="a7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98457D">
        <w:rPr>
          <w:sz w:val="28"/>
        </w:rPr>
        <w:t>Настоящее постановление вступает в силу с момента</w:t>
      </w:r>
      <w:r>
        <w:rPr>
          <w:sz w:val="28"/>
        </w:rPr>
        <w:t xml:space="preserve"> его подписания.</w:t>
      </w:r>
    </w:p>
    <w:p w14:paraId="296DF85B" w14:textId="77777777" w:rsidR="006936AC" w:rsidRPr="0098457D" w:rsidRDefault="006936AC" w:rsidP="006936AC">
      <w:pPr>
        <w:pStyle w:val="a7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14:paraId="7ADD7C9E" w14:textId="77777777" w:rsidR="0098457D" w:rsidRDefault="0098457D" w:rsidP="0098457D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</w:p>
    <w:p w14:paraId="1E02B721" w14:textId="77777777" w:rsidR="005F795F" w:rsidRDefault="00F712BD" w:rsidP="001102DC">
      <w:pPr>
        <w:jc w:val="both"/>
        <w:rPr>
          <w:sz w:val="28"/>
          <w:szCs w:val="28"/>
        </w:rPr>
      </w:pPr>
      <w:r w:rsidRPr="0098457D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муниципального района    </w:t>
      </w:r>
      <w:r w:rsidR="006A69B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="006A69B6">
        <w:rPr>
          <w:sz w:val="28"/>
          <w:szCs w:val="28"/>
        </w:rPr>
        <w:t xml:space="preserve">            </w:t>
      </w:r>
      <w:r w:rsidR="001102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С.В.</w:t>
      </w:r>
      <w:r w:rsidR="001102DC">
        <w:rPr>
          <w:sz w:val="28"/>
          <w:szCs w:val="28"/>
        </w:rPr>
        <w:t xml:space="preserve"> Высоцкий</w:t>
      </w:r>
    </w:p>
    <w:p w14:paraId="69383F08" w14:textId="77777777" w:rsidR="005F795F" w:rsidRDefault="005F795F" w:rsidP="005F795F">
      <w:pPr>
        <w:rPr>
          <w:sz w:val="28"/>
          <w:szCs w:val="28"/>
        </w:rPr>
      </w:pPr>
    </w:p>
    <w:p w14:paraId="2DD71224" w14:textId="77777777" w:rsidR="00F712BD" w:rsidRPr="005F795F" w:rsidRDefault="00F712BD" w:rsidP="005F795F">
      <w:pPr>
        <w:rPr>
          <w:sz w:val="28"/>
          <w:szCs w:val="28"/>
        </w:rPr>
      </w:pPr>
    </w:p>
    <w:sectPr w:rsidR="00F712BD" w:rsidRPr="005F795F" w:rsidSect="004978BA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760"/>
    <w:multiLevelType w:val="hybridMultilevel"/>
    <w:tmpl w:val="658E8902"/>
    <w:lvl w:ilvl="0" w:tplc="2ADC850A">
      <w:start w:val="1"/>
      <w:numFmt w:val="decimal"/>
      <w:lvlText w:val="%1."/>
      <w:lvlJc w:val="left"/>
      <w:pPr>
        <w:ind w:left="179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46F1564"/>
    <w:multiLevelType w:val="hybridMultilevel"/>
    <w:tmpl w:val="5ABEC746"/>
    <w:lvl w:ilvl="0" w:tplc="BEE851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317983"/>
    <w:multiLevelType w:val="hybridMultilevel"/>
    <w:tmpl w:val="32F4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56EC2"/>
    <w:multiLevelType w:val="hybridMultilevel"/>
    <w:tmpl w:val="CAACB412"/>
    <w:lvl w:ilvl="0" w:tplc="9A7E4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033F83"/>
    <w:multiLevelType w:val="hybridMultilevel"/>
    <w:tmpl w:val="E43C6664"/>
    <w:lvl w:ilvl="0" w:tplc="4E56BF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44C5918"/>
    <w:multiLevelType w:val="hybridMultilevel"/>
    <w:tmpl w:val="013CC7E2"/>
    <w:lvl w:ilvl="0" w:tplc="CE2AD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696C53"/>
    <w:multiLevelType w:val="multilevel"/>
    <w:tmpl w:val="3924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BB95F4B"/>
    <w:multiLevelType w:val="hybridMultilevel"/>
    <w:tmpl w:val="14A6912E"/>
    <w:lvl w:ilvl="0" w:tplc="950C82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1A093B"/>
    <w:multiLevelType w:val="multilevel"/>
    <w:tmpl w:val="2FA65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E2762AD"/>
    <w:multiLevelType w:val="hybridMultilevel"/>
    <w:tmpl w:val="13C6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2BD"/>
    <w:rsid w:val="00050B01"/>
    <w:rsid w:val="000878E8"/>
    <w:rsid w:val="000E5F42"/>
    <w:rsid w:val="000F1CED"/>
    <w:rsid w:val="00107440"/>
    <w:rsid w:val="001102DC"/>
    <w:rsid w:val="001120A2"/>
    <w:rsid w:val="001245E1"/>
    <w:rsid w:val="00135F46"/>
    <w:rsid w:val="00166C98"/>
    <w:rsid w:val="0018726B"/>
    <w:rsid w:val="001C15E2"/>
    <w:rsid w:val="00206517"/>
    <w:rsid w:val="00211859"/>
    <w:rsid w:val="0026054B"/>
    <w:rsid w:val="002707C8"/>
    <w:rsid w:val="002D00BB"/>
    <w:rsid w:val="002D771F"/>
    <w:rsid w:val="002E47DC"/>
    <w:rsid w:val="003644B3"/>
    <w:rsid w:val="00375B28"/>
    <w:rsid w:val="00375F0D"/>
    <w:rsid w:val="003E4D4E"/>
    <w:rsid w:val="00400176"/>
    <w:rsid w:val="00433A62"/>
    <w:rsid w:val="00443AD0"/>
    <w:rsid w:val="00457934"/>
    <w:rsid w:val="00460973"/>
    <w:rsid w:val="004639ED"/>
    <w:rsid w:val="004978BA"/>
    <w:rsid w:val="004B7401"/>
    <w:rsid w:val="004F20E7"/>
    <w:rsid w:val="0051095B"/>
    <w:rsid w:val="00522765"/>
    <w:rsid w:val="005951CD"/>
    <w:rsid w:val="005C27C4"/>
    <w:rsid w:val="005C4918"/>
    <w:rsid w:val="005D098C"/>
    <w:rsid w:val="005D7D4C"/>
    <w:rsid w:val="005E095B"/>
    <w:rsid w:val="005F795F"/>
    <w:rsid w:val="0060620E"/>
    <w:rsid w:val="00622F28"/>
    <w:rsid w:val="006265BF"/>
    <w:rsid w:val="006410AB"/>
    <w:rsid w:val="0067393F"/>
    <w:rsid w:val="006936AC"/>
    <w:rsid w:val="006A69B6"/>
    <w:rsid w:val="006B5B86"/>
    <w:rsid w:val="006D4D2B"/>
    <w:rsid w:val="006F0063"/>
    <w:rsid w:val="00724E3A"/>
    <w:rsid w:val="00724FD8"/>
    <w:rsid w:val="00760E36"/>
    <w:rsid w:val="007B48F4"/>
    <w:rsid w:val="007B4B3F"/>
    <w:rsid w:val="007D0498"/>
    <w:rsid w:val="007F379F"/>
    <w:rsid w:val="008069FC"/>
    <w:rsid w:val="00833067"/>
    <w:rsid w:val="0086660C"/>
    <w:rsid w:val="008D4666"/>
    <w:rsid w:val="00923451"/>
    <w:rsid w:val="009521B7"/>
    <w:rsid w:val="00956A56"/>
    <w:rsid w:val="00956F1D"/>
    <w:rsid w:val="0098457D"/>
    <w:rsid w:val="0099478F"/>
    <w:rsid w:val="009A1B81"/>
    <w:rsid w:val="009B080B"/>
    <w:rsid w:val="009D028F"/>
    <w:rsid w:val="009E6A51"/>
    <w:rsid w:val="009F4656"/>
    <w:rsid w:val="00A05B4F"/>
    <w:rsid w:val="00A15301"/>
    <w:rsid w:val="00A31CA5"/>
    <w:rsid w:val="00A34714"/>
    <w:rsid w:val="00A34A4C"/>
    <w:rsid w:val="00A4226E"/>
    <w:rsid w:val="00A54541"/>
    <w:rsid w:val="00A577D9"/>
    <w:rsid w:val="00A63905"/>
    <w:rsid w:val="00A84990"/>
    <w:rsid w:val="00A97A46"/>
    <w:rsid w:val="00AB76D6"/>
    <w:rsid w:val="00AF66BE"/>
    <w:rsid w:val="00B249CC"/>
    <w:rsid w:val="00B54848"/>
    <w:rsid w:val="00B66316"/>
    <w:rsid w:val="00B720AD"/>
    <w:rsid w:val="00B73B00"/>
    <w:rsid w:val="00B96D03"/>
    <w:rsid w:val="00BE56D0"/>
    <w:rsid w:val="00BF6FFC"/>
    <w:rsid w:val="00C25467"/>
    <w:rsid w:val="00C25969"/>
    <w:rsid w:val="00C266CA"/>
    <w:rsid w:val="00C3294B"/>
    <w:rsid w:val="00C441A6"/>
    <w:rsid w:val="00C70EFF"/>
    <w:rsid w:val="00D00EA6"/>
    <w:rsid w:val="00D124D4"/>
    <w:rsid w:val="00D349F2"/>
    <w:rsid w:val="00D40CEC"/>
    <w:rsid w:val="00D4492B"/>
    <w:rsid w:val="00DA009B"/>
    <w:rsid w:val="00E57E56"/>
    <w:rsid w:val="00E75306"/>
    <w:rsid w:val="00E96CC4"/>
    <w:rsid w:val="00E97A00"/>
    <w:rsid w:val="00EA3187"/>
    <w:rsid w:val="00EC79D4"/>
    <w:rsid w:val="00EF661C"/>
    <w:rsid w:val="00F102E4"/>
    <w:rsid w:val="00F53A9A"/>
    <w:rsid w:val="00F712BD"/>
    <w:rsid w:val="00F940B7"/>
    <w:rsid w:val="00FA1CEE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A8A7"/>
  <w15:docId w15:val="{A20B831E-434F-487A-A99A-97B5EC4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065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12BD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F712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712BD"/>
    <w:pPr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F712B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12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50B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B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31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6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206517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BF6FF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Артемьева О_С</cp:lastModifiedBy>
  <cp:revision>29</cp:revision>
  <cp:lastPrinted>2024-07-25T02:49:00Z</cp:lastPrinted>
  <dcterms:created xsi:type="dcterms:W3CDTF">2022-04-22T06:21:00Z</dcterms:created>
  <dcterms:modified xsi:type="dcterms:W3CDTF">2024-07-25T02:49:00Z</dcterms:modified>
</cp:coreProperties>
</file>