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C0" w:rsidRDefault="00A032C0" w:rsidP="00A032C0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A032C0" w:rsidRDefault="00A032C0" w:rsidP="00A032C0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A032C0" w:rsidRDefault="00A032C0" w:rsidP="00A032C0">
      <w:pPr>
        <w:pStyle w:val="a3"/>
        <w:tabs>
          <w:tab w:val="left" w:pos="910"/>
          <w:tab w:val="left" w:pos="1064"/>
        </w:tabs>
      </w:pPr>
    </w:p>
    <w:p w:rsidR="00A032C0" w:rsidRDefault="00A032C0" w:rsidP="00A032C0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032C0" w:rsidRDefault="00A032C0" w:rsidP="00A032C0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A032C0" w:rsidRPr="006328D7" w:rsidRDefault="00A032C0" w:rsidP="00A032C0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032C0" w:rsidRDefault="00A032C0" w:rsidP="00A032C0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A032C0" w:rsidRDefault="00A032C0" w:rsidP="00A032C0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28.10.2024 г.   № 261 -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A032C0" w:rsidRDefault="00A032C0" w:rsidP="00A032C0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A032C0" w:rsidRDefault="00A032C0" w:rsidP="00A0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C0" w:rsidRDefault="00A032C0" w:rsidP="00A0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330" w:type="dxa"/>
        <w:tblLook w:val="04A0"/>
      </w:tblPr>
      <w:tblGrid>
        <w:gridCol w:w="5637"/>
        <w:gridCol w:w="2693"/>
      </w:tblGrid>
      <w:tr w:rsidR="00A032C0" w:rsidRPr="00CF0BB7" w:rsidTr="003C70B8">
        <w:tc>
          <w:tcPr>
            <w:tcW w:w="5637" w:type="dxa"/>
          </w:tcPr>
          <w:p w:rsidR="00A032C0" w:rsidRPr="00B63AB5" w:rsidRDefault="00A032C0" w:rsidP="003C7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DD5">
              <w:rPr>
                <w:rFonts w:ascii="Times New Roman" w:hAnsi="Times New Roman" w:cs="Times New Roman"/>
                <w:sz w:val="28"/>
                <w:szCs w:val="28"/>
              </w:rPr>
              <w:t>Об утверждении списк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организаций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озможных источников </w:t>
            </w:r>
            <w:r w:rsidRPr="004B5DD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комплектования  архивного отдела </w:t>
            </w:r>
          </w:p>
        </w:tc>
        <w:tc>
          <w:tcPr>
            <w:tcW w:w="2693" w:type="dxa"/>
          </w:tcPr>
          <w:p w:rsidR="00A032C0" w:rsidRPr="00CF0BB7" w:rsidRDefault="00A032C0" w:rsidP="003C70B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A032C0" w:rsidRPr="004B5DD5" w:rsidRDefault="00A032C0" w:rsidP="00A0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C0" w:rsidRPr="004B5DD5" w:rsidRDefault="00A032C0" w:rsidP="00A0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C0" w:rsidRPr="004B5DD5" w:rsidRDefault="00A032C0" w:rsidP="00A032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DD5">
        <w:rPr>
          <w:rFonts w:ascii="Times New Roman" w:hAnsi="Times New Roman" w:cs="Times New Roman"/>
          <w:sz w:val="28"/>
          <w:szCs w:val="28"/>
        </w:rPr>
        <w:t xml:space="preserve">В целях исполнения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  «</w:t>
      </w:r>
      <w:r w:rsidRPr="004B5DD5">
        <w:rPr>
          <w:rFonts w:ascii="Times New Roman" w:hAnsi="Times New Roman" w:cs="Times New Roman"/>
          <w:sz w:val="28"/>
          <w:szCs w:val="28"/>
        </w:rPr>
        <w:t>Об архивном деле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от 22 октября 2004 года           № 125-ФЗ, </w:t>
      </w:r>
      <w:proofErr w:type="gramStart"/>
      <w:r w:rsidRPr="004B5DD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5DD5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032C0" w:rsidRPr="004B5DD5" w:rsidRDefault="00A032C0" w:rsidP="00A03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2C0" w:rsidRDefault="00A032C0" w:rsidP="00A03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B5DD5">
        <w:rPr>
          <w:rFonts w:ascii="Times New Roman" w:hAnsi="Times New Roman" w:cs="Times New Roman"/>
          <w:sz w:val="28"/>
          <w:szCs w:val="28"/>
        </w:rPr>
        <w:t xml:space="preserve">Утвердить  список 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- возможных </w:t>
      </w:r>
      <w:r w:rsidRPr="004B5DD5">
        <w:rPr>
          <w:rFonts w:ascii="Times New Roman" w:hAnsi="Times New Roman" w:cs="Times New Roman"/>
          <w:sz w:val="28"/>
          <w:szCs w:val="28"/>
        </w:rPr>
        <w:t xml:space="preserve"> источников комплектования   архивного </w:t>
      </w:r>
      <w:r>
        <w:rPr>
          <w:rFonts w:ascii="Times New Roman" w:hAnsi="Times New Roman" w:cs="Times New Roman"/>
          <w:sz w:val="28"/>
          <w:szCs w:val="28"/>
        </w:rPr>
        <w:t>отдела  согласно приложению № 1</w:t>
      </w:r>
      <w:r w:rsidRPr="004B5DD5">
        <w:rPr>
          <w:rFonts w:ascii="Times New Roman" w:hAnsi="Times New Roman" w:cs="Times New Roman"/>
          <w:sz w:val="28"/>
          <w:szCs w:val="28"/>
        </w:rPr>
        <w:t>.</w:t>
      </w:r>
    </w:p>
    <w:p w:rsidR="00A032C0" w:rsidRPr="004B5DD5" w:rsidRDefault="00A032C0" w:rsidP="00A03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B5D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5DD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4B5DD5">
        <w:rPr>
          <w:rFonts w:ascii="Times New Roman" w:hAnsi="Times New Roman" w:cs="Times New Roman"/>
          <w:sz w:val="28"/>
          <w:szCs w:val="28"/>
        </w:rPr>
        <w:t xml:space="preserve">    исполнением    настоящего  постановления   возложить  на начальника архивного отдела Администрации Колосовского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32C0" w:rsidRPr="004B5DD5" w:rsidRDefault="00A032C0" w:rsidP="00A03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2C0" w:rsidRPr="004B5DD5" w:rsidRDefault="00A032C0" w:rsidP="00A03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2C0" w:rsidRDefault="00A032C0" w:rsidP="00A0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C0" w:rsidRPr="004B5DD5" w:rsidRDefault="00A032C0" w:rsidP="00A0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C0" w:rsidRDefault="00A032C0" w:rsidP="00A0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D5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B5DD5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D5">
        <w:rPr>
          <w:rFonts w:ascii="Times New Roman" w:hAnsi="Times New Roman" w:cs="Times New Roman"/>
          <w:sz w:val="28"/>
          <w:szCs w:val="28"/>
        </w:rPr>
        <w:t xml:space="preserve">Высоцкий                 </w:t>
      </w:r>
    </w:p>
    <w:p w:rsidR="00A032C0" w:rsidRDefault="00A032C0" w:rsidP="00A0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C0" w:rsidRDefault="00A032C0" w:rsidP="00A0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C0" w:rsidRPr="00015E50" w:rsidRDefault="00A032C0" w:rsidP="00A03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C0" w:rsidRPr="00015E50" w:rsidRDefault="00A032C0" w:rsidP="00A0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C0" w:rsidRPr="00015E50" w:rsidRDefault="00A032C0" w:rsidP="00A0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C0" w:rsidRPr="00015E50" w:rsidRDefault="00A032C0" w:rsidP="00A0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C0" w:rsidRPr="00015E50" w:rsidRDefault="00A032C0" w:rsidP="00A0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C0" w:rsidRPr="00015E50" w:rsidRDefault="00A032C0" w:rsidP="00A0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722" w:rsidRDefault="00405722"/>
    <w:sectPr w:rsidR="00405722" w:rsidSect="005D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32C0"/>
    <w:rsid w:val="00405722"/>
    <w:rsid w:val="00A0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03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A032C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2024-10-28T06:12:00Z</dcterms:created>
  <dcterms:modified xsi:type="dcterms:W3CDTF">2024-10-28T06:12:00Z</dcterms:modified>
</cp:coreProperties>
</file>